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D4" w:rsidRPr="00572E3E" w:rsidRDefault="00B12DD4" w:rsidP="00C12BF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Оценка эффективности муниципальных программ </w:t>
      </w:r>
    </w:p>
    <w:p w:rsidR="00B12DD4" w:rsidRPr="00572E3E" w:rsidRDefault="00B12DD4" w:rsidP="00B12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572E3E">
        <w:rPr>
          <w:rFonts w:ascii="Times New Roman" w:hAnsi="Times New Roman" w:cs="Times New Roman"/>
          <w:b/>
          <w:bCs/>
          <w:sz w:val="28"/>
          <w:szCs w:val="28"/>
        </w:rPr>
        <w:t>Виллозское</w:t>
      </w:r>
      <w:proofErr w:type="spellEnd"/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718" w:rsidRPr="00572E3E">
        <w:rPr>
          <w:rFonts w:ascii="Times New Roman" w:hAnsi="Times New Roman" w:cs="Times New Roman"/>
          <w:b/>
          <w:bCs/>
          <w:sz w:val="28"/>
          <w:szCs w:val="28"/>
        </w:rPr>
        <w:t>городское</w:t>
      </w: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 </w:t>
      </w:r>
    </w:p>
    <w:p w:rsidR="00B12DD4" w:rsidRPr="00572E3E" w:rsidRDefault="00B12DD4" w:rsidP="00B12DD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E3E">
        <w:rPr>
          <w:rFonts w:ascii="Times New Roman" w:hAnsi="Times New Roman" w:cs="Times New Roman"/>
          <w:b/>
          <w:bCs/>
          <w:sz w:val="28"/>
          <w:szCs w:val="28"/>
        </w:rPr>
        <w:t>Ломоносовск</w:t>
      </w:r>
      <w:r w:rsidR="002F4718" w:rsidRPr="00572E3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2F4718" w:rsidRPr="00572E3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2F4718" w:rsidRPr="00572E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 </w:t>
      </w:r>
      <w:r w:rsidR="00737942" w:rsidRPr="00572E3E">
        <w:rPr>
          <w:rFonts w:ascii="Times New Roman" w:hAnsi="Times New Roman" w:cs="Times New Roman"/>
          <w:b/>
          <w:bCs/>
          <w:sz w:val="28"/>
          <w:szCs w:val="28"/>
        </w:rPr>
        <w:t>по итогам</w:t>
      </w:r>
      <w:r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7E8" w:rsidRPr="00572E3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70964" w:rsidRPr="00572E3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017C3" w:rsidRPr="00572E3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F717E8" w:rsidRPr="00572E3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37942" w:rsidRPr="00572E3E" w:rsidRDefault="00737942" w:rsidP="00B12DD4">
      <w:pPr>
        <w:pStyle w:val="ConsPlusNormal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580"/>
        <w:gridCol w:w="5400"/>
        <w:gridCol w:w="4500"/>
      </w:tblGrid>
      <w:tr w:rsidR="000B7B80" w:rsidRPr="00572E3E" w:rsidTr="00F32B8A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80" w:rsidRPr="00572E3E" w:rsidRDefault="000B7B80" w:rsidP="00F32B8A">
            <w:pPr>
              <w:pStyle w:val="ConsPlusNormal"/>
              <w:ind w:left="-97" w:right="-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572E3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80" w:rsidRPr="00572E3E" w:rsidRDefault="000B7B80" w:rsidP="001A1E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80" w:rsidRPr="00572E3E" w:rsidRDefault="000B7B80" w:rsidP="00F32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программ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4" w:rsidRPr="00572E3E" w:rsidRDefault="000B7B80" w:rsidP="00572E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результаты реализации</w:t>
            </w:r>
          </w:p>
        </w:tc>
      </w:tr>
      <w:tr w:rsidR="00A72357" w:rsidRPr="00572E3E" w:rsidTr="000B7B80">
        <w:trPr>
          <w:trHeight w:val="11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 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«Жилье для молодежи на 2018-2020 годы на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области»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21" w:rsidRDefault="00A72357" w:rsidP="0007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молодым гражданам </w:t>
            </w:r>
          </w:p>
          <w:p w:rsidR="00A72357" w:rsidRPr="00572E3E" w:rsidRDefault="00A72357" w:rsidP="00072C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(семьям, неполным семьям) социальных выплат на приобретение жилья или строительство индивидуального жилого дома.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заявлений от граждан на участие в мероприятиях программы не поступало</w:t>
            </w:r>
            <w:r w:rsidR="00B8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57" w:rsidRPr="00572E3E" w:rsidTr="005325F8">
        <w:trPr>
          <w:trHeight w:val="1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целевая программа "Устойчивое развитие сельских территорий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2014-2017 годы и на период до 2020 года"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Долговременное экономически эффективное развитие сельских территорий.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Закрепление на сельских территориях молодых семей и молодых специалистов.</w:t>
            </w:r>
          </w:p>
          <w:p w:rsidR="00A72357" w:rsidRPr="00572E3E" w:rsidRDefault="00A72357" w:rsidP="005325F8">
            <w:pPr>
              <w:pStyle w:val="ConsPlusNormal"/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и молодым специалистам социальных выплат на приобретение жилья или строительство индивидуального жилого дома.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заявлений от граждан на участие в мероприятиях программы не поступало</w:t>
            </w:r>
            <w:r w:rsidR="00B8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части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DD0C04">
            <w:pPr>
              <w:jc w:val="both"/>
            </w:pPr>
            <w:r w:rsidRPr="00572E3E">
              <w:t>Планируемые результаты реализации муниципальной программы:</w:t>
            </w:r>
          </w:p>
          <w:p w:rsidR="00A72357" w:rsidRPr="00572E3E" w:rsidRDefault="00A72357" w:rsidP="00DD0C04">
            <w:pPr>
              <w:rPr>
                <w:color w:val="000000"/>
              </w:rPr>
            </w:pPr>
            <w:r w:rsidRPr="00572E3E">
              <w:rPr>
                <w:color w:val="000000"/>
              </w:rPr>
              <w:t xml:space="preserve">Обеспечить  </w:t>
            </w:r>
            <w:proofErr w:type="spellStart"/>
            <w:r w:rsidRPr="00572E3E">
              <w:rPr>
                <w:color w:val="000000"/>
              </w:rPr>
              <w:t>д</w:t>
            </w:r>
            <w:proofErr w:type="gramStart"/>
            <w:r w:rsidRPr="00572E3E">
              <w:rPr>
                <w:color w:val="000000"/>
              </w:rPr>
              <w:t>.П</w:t>
            </w:r>
            <w:proofErr w:type="gramEnd"/>
            <w:r w:rsidRPr="00572E3E">
              <w:rPr>
                <w:color w:val="000000"/>
              </w:rPr>
              <w:t>ерекюля</w:t>
            </w:r>
            <w:proofErr w:type="spellEnd"/>
            <w:r w:rsidRPr="00572E3E">
              <w:rPr>
                <w:color w:val="000000"/>
              </w:rPr>
              <w:t xml:space="preserve"> основанием для катка.</w:t>
            </w:r>
          </w:p>
          <w:p w:rsidR="00A72357" w:rsidRPr="00572E3E" w:rsidRDefault="00A72357" w:rsidP="00DD0C04">
            <w:pPr>
              <w:jc w:val="both"/>
            </w:pPr>
            <w:r w:rsidRPr="00572E3E">
              <w:rPr>
                <w:color w:val="000000"/>
              </w:rPr>
              <w:t xml:space="preserve">Обеспечить пожарную безопасность в </w:t>
            </w:r>
            <w:proofErr w:type="spellStart"/>
            <w:r w:rsidRPr="00572E3E">
              <w:rPr>
                <w:color w:val="000000"/>
              </w:rPr>
              <w:t>д</w:t>
            </w:r>
            <w:proofErr w:type="gramStart"/>
            <w:r w:rsidRPr="00572E3E">
              <w:rPr>
                <w:color w:val="000000"/>
              </w:rPr>
              <w:t>.</w:t>
            </w:r>
            <w:r w:rsidRPr="00572E3E">
              <w:t>П</w:t>
            </w:r>
            <w:proofErr w:type="gramEnd"/>
            <w:r w:rsidRPr="00572E3E">
              <w:t>икколово</w:t>
            </w:r>
            <w:proofErr w:type="spellEnd"/>
            <w:r w:rsidRPr="00572E3E">
              <w:t xml:space="preserve"> (очистка пожарного водоема и ремонт подъезда к нему) </w:t>
            </w:r>
          </w:p>
          <w:p w:rsidR="00A72357" w:rsidRPr="00572E3E" w:rsidRDefault="00A72357" w:rsidP="00DD0C04">
            <w:pPr>
              <w:jc w:val="both"/>
            </w:pPr>
            <w:r w:rsidRPr="00572E3E">
              <w:t xml:space="preserve">Обеспечить пожарную безопасность в </w:t>
            </w:r>
            <w:proofErr w:type="spellStart"/>
            <w:r w:rsidRPr="00572E3E">
              <w:t>д</w:t>
            </w:r>
            <w:proofErr w:type="gramStart"/>
            <w:r w:rsidRPr="00572E3E">
              <w:t>.Р</w:t>
            </w:r>
            <w:proofErr w:type="gramEnd"/>
            <w:r w:rsidRPr="00572E3E">
              <w:t>ассколово</w:t>
            </w:r>
            <w:proofErr w:type="spellEnd"/>
            <w:r w:rsidRPr="00572E3E">
              <w:t xml:space="preserve"> (очистка пожарного водоема)</w:t>
            </w:r>
          </w:p>
          <w:p w:rsidR="00A72357" w:rsidRPr="00572E3E" w:rsidRDefault="00A72357" w:rsidP="00DD0C04">
            <w:pPr>
              <w:jc w:val="both"/>
            </w:pPr>
            <w:r w:rsidRPr="00572E3E">
              <w:t xml:space="preserve">Обеспечить </w:t>
            </w:r>
            <w:proofErr w:type="spellStart"/>
            <w:r w:rsidRPr="00572E3E">
              <w:t>д</w:t>
            </w:r>
            <w:proofErr w:type="gramStart"/>
            <w:r w:rsidRPr="00572E3E">
              <w:t>.К</w:t>
            </w:r>
            <w:proofErr w:type="gramEnd"/>
            <w:r w:rsidRPr="00572E3E">
              <w:t>авелахта</w:t>
            </w:r>
            <w:proofErr w:type="spellEnd"/>
            <w:r w:rsidRPr="00572E3E">
              <w:t xml:space="preserve"> пешеходным мостиком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236FA0" w:rsidRDefault="00A72357" w:rsidP="0041416B">
            <w:r w:rsidRPr="00236FA0">
              <w:rPr>
                <w:color w:val="000000"/>
              </w:rPr>
              <w:t>Запланированные работы</w:t>
            </w:r>
            <w:r>
              <w:rPr>
                <w:color w:val="000000"/>
              </w:rPr>
              <w:t xml:space="preserve"> исполнены -</w:t>
            </w:r>
            <w:r w:rsidRPr="00236FA0">
              <w:rPr>
                <w:color w:val="000000"/>
              </w:rPr>
              <w:t xml:space="preserve"> целевые показатели</w:t>
            </w:r>
            <w:r>
              <w:rPr>
                <w:color w:val="000000"/>
              </w:rPr>
              <w:t xml:space="preserve"> </w:t>
            </w:r>
            <w:r w:rsidRPr="00236FA0">
              <w:rPr>
                <w:color w:val="000000"/>
              </w:rPr>
              <w:t xml:space="preserve"> достигнуты</w:t>
            </w:r>
            <w:r w:rsidR="00B8700B">
              <w:rPr>
                <w:color w:val="000000"/>
              </w:rPr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«Капитальный ремонт муниципального жилищного фонда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jc w:val="both"/>
            </w:pPr>
            <w:r w:rsidRPr="00572E3E">
              <w:t>Обеспечение безопасных и благоприятных условий проживания граждан в жилых домах.</w:t>
            </w:r>
          </w:p>
          <w:p w:rsidR="00A72357" w:rsidRPr="00572E3E" w:rsidRDefault="00A72357" w:rsidP="0041416B">
            <w:r w:rsidRPr="00572E3E">
              <w:t xml:space="preserve">Проведение капитального ремонта жилищного фонда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поселения.</w:t>
            </w:r>
          </w:p>
          <w:p w:rsidR="00A72357" w:rsidRPr="00572E3E" w:rsidRDefault="00A72357" w:rsidP="0041416B">
            <w:r w:rsidRPr="00572E3E">
              <w:t xml:space="preserve">Снижение физического износа, </w:t>
            </w:r>
          </w:p>
          <w:p w:rsidR="00A72357" w:rsidRPr="00572E3E" w:rsidRDefault="00A72357" w:rsidP="0041416B">
            <w:r w:rsidRPr="00572E3E">
              <w:t>увеличение сроков эксплуатации жилищного фонда.</w:t>
            </w:r>
          </w:p>
          <w:p w:rsidR="00A72357" w:rsidRPr="00572E3E" w:rsidRDefault="00A72357" w:rsidP="0041416B">
            <w:r w:rsidRPr="00572E3E">
              <w:lastRenderedPageBreak/>
              <w:t>Обеспечение сохранности жилищного фонда.</w:t>
            </w:r>
          </w:p>
          <w:p w:rsidR="00A72357" w:rsidRPr="00572E3E" w:rsidRDefault="00A72357" w:rsidP="0041416B">
            <w:pPr>
              <w:tabs>
                <w:tab w:val="left" w:pos="1260"/>
              </w:tabs>
            </w:pPr>
            <w:r w:rsidRPr="00572E3E">
              <w:t>Снижение риска возникновения аварийных ситуаций.</w:t>
            </w:r>
          </w:p>
          <w:p w:rsidR="00A72357" w:rsidRPr="00572E3E" w:rsidRDefault="00A72357" w:rsidP="0041416B">
            <w:pPr>
              <w:tabs>
                <w:tab w:val="left" w:pos="1260"/>
              </w:tabs>
            </w:pPr>
            <w:r w:rsidRPr="00572E3E">
              <w:t xml:space="preserve">Создание условий для экономии эксплуатационных расходов. </w:t>
            </w:r>
            <w:r w:rsidRPr="00572E3E"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C007A5">
              <w:lastRenderedPageBreak/>
              <w:t>Проведен капитальн</w:t>
            </w:r>
            <w:r>
              <w:t>ый</w:t>
            </w:r>
            <w:r w:rsidRPr="00C007A5">
              <w:t xml:space="preserve"> ремонт</w:t>
            </w:r>
            <w:r>
              <w:t xml:space="preserve"> кровли д.1</w:t>
            </w:r>
            <w:r>
              <w:rPr>
                <w:color w:val="000000"/>
              </w:rPr>
              <w:t xml:space="preserve"> кв.2, </w:t>
            </w:r>
            <w:r>
              <w:t>о</w:t>
            </w:r>
            <w:r w:rsidRPr="00C007A5">
              <w:t>беспечен</w:t>
            </w:r>
            <w:r>
              <w:t>ы</w:t>
            </w:r>
            <w:r w:rsidRPr="00C007A5">
              <w:t xml:space="preserve"> безопасны</w:t>
            </w:r>
            <w:r>
              <w:t>е</w:t>
            </w:r>
            <w:r w:rsidRPr="00C007A5">
              <w:t xml:space="preserve"> и благоприятных услови</w:t>
            </w:r>
            <w:r>
              <w:t>я</w:t>
            </w:r>
            <w:r w:rsidRPr="00C007A5">
              <w:t xml:space="preserve"> проживания граждан</w:t>
            </w:r>
            <w:r>
              <w:t>.</w:t>
            </w:r>
          </w:p>
          <w:p w:rsidR="00A72357" w:rsidRPr="00C007A5" w:rsidRDefault="00A72357" w:rsidP="0041416B">
            <w:r>
              <w:t>С</w:t>
            </w:r>
            <w:r w:rsidRPr="00C007A5">
              <w:t>нижен физическ</w:t>
            </w:r>
            <w:r>
              <w:t>ий</w:t>
            </w:r>
            <w:r w:rsidRPr="00C007A5">
              <w:t xml:space="preserve"> износ</w:t>
            </w:r>
            <w:r>
              <w:t xml:space="preserve"> и</w:t>
            </w:r>
            <w:r w:rsidRPr="00C007A5">
              <w:t xml:space="preserve"> </w:t>
            </w:r>
          </w:p>
          <w:p w:rsidR="00A72357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>
              <w:t>увеличен срок</w:t>
            </w:r>
            <w:r w:rsidRPr="00C007A5">
              <w:t xml:space="preserve"> эксплуатации</w:t>
            </w:r>
            <w:r>
              <w:t xml:space="preserve"> дома № 3 в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икколово</w:t>
            </w:r>
            <w:proofErr w:type="spellEnd"/>
            <w:r>
              <w:t>.</w:t>
            </w:r>
          </w:p>
          <w:p w:rsidR="00A72357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C007A5">
              <w:lastRenderedPageBreak/>
              <w:t>Создан</w:t>
            </w:r>
            <w:r>
              <w:t>ы</w:t>
            </w:r>
            <w:r w:rsidRPr="00C007A5">
              <w:t xml:space="preserve"> услови</w:t>
            </w:r>
            <w:r w:rsidR="0041416B">
              <w:t>я</w:t>
            </w:r>
            <w:r w:rsidRPr="00C007A5">
              <w:t xml:space="preserve"> для экономии эксплуатационных расходов</w:t>
            </w:r>
            <w:r>
              <w:t xml:space="preserve"> дома № 3 в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икколово</w:t>
            </w:r>
            <w:proofErr w:type="spellEnd"/>
            <w:r>
              <w:t>, путем утепления фасада.</w:t>
            </w:r>
          </w:p>
          <w:p w:rsidR="00A72357" w:rsidRPr="006D00E1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  <w:rPr>
                <w:highlight w:val="yellow"/>
              </w:rPr>
            </w:pP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357" w:rsidRPr="00572E3E" w:rsidRDefault="00A72357" w:rsidP="0041416B">
            <w:pPr>
              <w:pStyle w:val="ae"/>
              <w:jc w:val="center"/>
              <w:rPr>
                <w:sz w:val="24"/>
              </w:rPr>
            </w:pPr>
            <w:r w:rsidRPr="00572E3E">
              <w:rPr>
                <w:sz w:val="24"/>
              </w:rPr>
              <w:lastRenderedPageBreak/>
              <w:t>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 программа  «Строительство, капитальный ремонт, ремонт и содержание автомобильных дорог   общего пользования местного значения   в населенных пунктах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572E3E">
              <w:t>Сокращение протяженности сети автомобильных дорог общего пользования местного значения, не соответствующих нормативным требованиям к транспортным показателям.</w:t>
            </w:r>
          </w:p>
          <w:p w:rsidR="00A72357" w:rsidRPr="00572E3E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572E3E">
              <w:t>Сокращение финансовых затрат на выполнение ремонта.</w:t>
            </w:r>
          </w:p>
          <w:p w:rsidR="00A72357" w:rsidRPr="00572E3E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572E3E">
              <w:t>Усиление прочности покрытия проезжей части.</w:t>
            </w:r>
          </w:p>
          <w:p w:rsidR="00A72357" w:rsidRPr="00572E3E" w:rsidRDefault="00A72357" w:rsidP="0041416B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572E3E">
              <w:t>Повышение комфортности и безопасности движения автотранспорта.</w:t>
            </w:r>
          </w:p>
          <w:p w:rsidR="00A72357" w:rsidRPr="00572E3E" w:rsidRDefault="00A72357" w:rsidP="00203820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572E3E">
              <w:t xml:space="preserve">Продление эксплуатационного срока службы дорожного покрытия.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r w:rsidRPr="00C007A5">
              <w:t>Сокращен</w:t>
            </w:r>
            <w:r>
              <w:t>а</w:t>
            </w:r>
            <w:r w:rsidRPr="00C007A5">
              <w:t xml:space="preserve"> протяженност</w:t>
            </w:r>
            <w:r>
              <w:t>ь</w:t>
            </w:r>
            <w:r w:rsidRPr="00C007A5">
              <w:t xml:space="preserve"> сети автомобильных дорог общего пользования местного значения, не соответствующих нормативным требова</w:t>
            </w:r>
            <w:r>
              <w:t>ниям к транспортным показателям на 3187 м.п.</w:t>
            </w:r>
          </w:p>
          <w:p w:rsidR="00A72357" w:rsidRDefault="00A72357" w:rsidP="0041416B">
            <w:r w:rsidRPr="00C007A5">
              <w:t>Усилен</w:t>
            </w:r>
            <w:r>
              <w:t>а</w:t>
            </w:r>
            <w:r w:rsidRPr="00C007A5">
              <w:t xml:space="preserve"> прочност</w:t>
            </w:r>
            <w:r w:rsidR="0041416B">
              <w:t>ь</w:t>
            </w:r>
            <w:r w:rsidRPr="00C007A5">
              <w:t xml:space="preserve"> покрытия проезжей части</w:t>
            </w:r>
            <w:r>
              <w:t xml:space="preserve"> на 434 м.п.</w:t>
            </w:r>
          </w:p>
          <w:p w:rsidR="00A72357" w:rsidRPr="00331BC7" w:rsidRDefault="00A72357" w:rsidP="0041416B">
            <w:r w:rsidRPr="00C007A5">
              <w:t>Повышен</w:t>
            </w:r>
            <w:r>
              <w:t>а</w:t>
            </w:r>
            <w:r w:rsidRPr="00C007A5">
              <w:t xml:space="preserve"> комфортност</w:t>
            </w:r>
            <w:r>
              <w:t>ь</w:t>
            </w:r>
            <w:r w:rsidRPr="00C007A5">
              <w:t xml:space="preserve"> и безопасност</w:t>
            </w:r>
            <w:r>
              <w:t>ь</w:t>
            </w:r>
            <w:r w:rsidRPr="00C007A5">
              <w:t xml:space="preserve"> движения автотранспорта</w:t>
            </w:r>
            <w:r>
              <w:t xml:space="preserve"> на 3187 м.п.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 программа  «Социальная поддержка  и предоставление услуг отдельным категориям граждан  в муниципальном образовании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на  2020-2022 годы»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в сфере социальной поддержки отдельных категорий граждан.</w:t>
            </w:r>
            <w:r w:rsidRPr="00572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выплаты, от общего числа обратившихся граждан, имеющих право на их получение – 100%.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приобретением твердого топлива от общего числа обратившихся и имеющих право на приобретение в соответствии с Положением - 100%.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услугой предоставления соц. транспорта – 100%.</w:t>
            </w:r>
          </w:p>
          <w:p w:rsidR="00A72357" w:rsidRPr="00572E3E" w:rsidRDefault="00A72357" w:rsidP="0020382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социальной поддержкой (в виде периодических печатных изданий) и имеющих право на приобретение в соответствии с Положением -100%.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выплаты, от общего числа обратившихся граждан, имеющих право на их получение – 100%.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приобретением твердого топлива от общего числа обратившихся и имеющих право на приобретение в соответствии с Положением - 0% (за отчетный период обращений не поступало).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услугой предоставления соц. транспорта – 100%.</w:t>
            </w:r>
          </w:p>
          <w:p w:rsidR="00A72357" w:rsidRPr="00572E3E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социальной поддержкой (в виде периодических печатных изданий) и имеющих право на приобретение в соответствии с Положением -100%.</w:t>
            </w:r>
          </w:p>
          <w:p w:rsidR="00A72357" w:rsidRPr="00572E3E" w:rsidRDefault="00A72357" w:rsidP="0041416B">
            <w:pPr>
              <w:pStyle w:val="ConsPlusCell"/>
            </w:pP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«Оформление права 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 и использование   имущества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2020 - 2022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права муниципальной собственности 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объекты недвижимости.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рационального и эффективного использования земельных ресурсов.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муниципальной собственностью.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41416B" w:rsidRDefault="00A72357" w:rsidP="004141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Зарегистрированы права муниципальной </w:t>
            </w:r>
            <w:r w:rsidRPr="00414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на </w:t>
            </w:r>
            <w:r w:rsidR="0041416B" w:rsidRPr="004141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41416B" w:rsidRPr="00414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 в том числе и на земельные участки, тем самым созданы условия для использования земельных ресурсов и повышения эффективности управления муниципальной собственностью.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 «Энергосбережение и повышение энергетической эффективности  на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D343EB">
            <w:r w:rsidRPr="00572E3E">
              <w:t>Переход на приборный учет при расчетах учреждений бюджетной сферы, управляющих компаний, собственников помещений с организациями коммунального комплекса. Сокращение расходов на приобретение тепловой и электрической энергии, экономия потребления воды.</w:t>
            </w:r>
          </w:p>
          <w:p w:rsidR="00A72357" w:rsidRPr="00572E3E" w:rsidRDefault="00A72357" w:rsidP="00D343EB">
            <w:pPr>
              <w:rPr>
                <w:color w:val="000000"/>
              </w:rPr>
            </w:pPr>
            <w:r w:rsidRPr="00572E3E">
              <w:t>Сокращение удельных показателей энергопотребления в муниципальном образовании.</w:t>
            </w:r>
          </w:p>
          <w:p w:rsidR="00A72357" w:rsidRPr="00572E3E" w:rsidRDefault="00A72357" w:rsidP="007E4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заинтересованности учреждений, организаций и граждан в энергосбережении.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r w:rsidRPr="00C007A5">
              <w:t>Сокращен</w:t>
            </w:r>
            <w:r>
              <w:t>ы</w:t>
            </w:r>
            <w:r w:rsidRPr="00C007A5">
              <w:t xml:space="preserve"> расход</w:t>
            </w:r>
            <w:r>
              <w:t>ы</w:t>
            </w:r>
            <w:r w:rsidRPr="00C007A5">
              <w:t xml:space="preserve"> на </w:t>
            </w:r>
            <w:r>
              <w:t xml:space="preserve">приобретение </w:t>
            </w:r>
            <w:r w:rsidRPr="00C007A5">
              <w:t>электрической энергии</w:t>
            </w:r>
            <w:r>
              <w:t xml:space="preserve"> путем установки энергосберегающих ламп в новом здании администрации.</w:t>
            </w:r>
          </w:p>
          <w:p w:rsidR="00A72357" w:rsidRDefault="00A72357" w:rsidP="0041416B">
            <w:r w:rsidRPr="00C007A5">
              <w:t>Сокращен</w:t>
            </w:r>
            <w:r>
              <w:t>ы</w:t>
            </w:r>
            <w:r w:rsidRPr="00C007A5">
              <w:t xml:space="preserve"> расход</w:t>
            </w:r>
            <w:r>
              <w:t>ы</w:t>
            </w:r>
            <w:r w:rsidRPr="00C007A5">
              <w:t xml:space="preserve"> на </w:t>
            </w:r>
            <w:r>
              <w:t xml:space="preserve">приобретение </w:t>
            </w:r>
            <w:r w:rsidRPr="00C007A5">
              <w:t>электрической энергии</w:t>
            </w:r>
            <w:r>
              <w:t xml:space="preserve"> путем установки энергосберегающих ламп уличного освещение в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авелахта</w:t>
            </w:r>
            <w:proofErr w:type="spellEnd"/>
            <w:r>
              <w:t xml:space="preserve"> и д.Малое </w:t>
            </w:r>
            <w:proofErr w:type="spellStart"/>
            <w:r>
              <w:t>Карлино</w:t>
            </w:r>
            <w:proofErr w:type="spellEnd"/>
            <w:r>
              <w:t>.</w:t>
            </w:r>
          </w:p>
          <w:p w:rsidR="00A72357" w:rsidRPr="006D00E1" w:rsidRDefault="00A72357" w:rsidP="0041416B">
            <w:pPr>
              <w:rPr>
                <w:highlight w:val="yellow"/>
              </w:rPr>
            </w:pPr>
            <w:r w:rsidRPr="00C007A5">
              <w:t>Сокращен</w:t>
            </w:r>
            <w:r>
              <w:t>ы</w:t>
            </w:r>
            <w:r w:rsidRPr="00C007A5">
              <w:t xml:space="preserve"> расход</w:t>
            </w:r>
            <w:r>
              <w:t>ы</w:t>
            </w:r>
            <w:r w:rsidRPr="00C007A5">
              <w:t xml:space="preserve"> на приобретение тепловой энергии</w:t>
            </w:r>
            <w:r>
              <w:t xml:space="preserve"> за счет утепления фасадов д.№17 в </w:t>
            </w:r>
            <w:proofErr w:type="spellStart"/>
            <w:r>
              <w:t>гп</w:t>
            </w:r>
            <w:proofErr w:type="gramStart"/>
            <w:r>
              <w:t>.В</w:t>
            </w:r>
            <w:proofErr w:type="gramEnd"/>
            <w:r>
              <w:t>иллози</w:t>
            </w:r>
            <w:proofErr w:type="spellEnd"/>
            <w:r>
              <w:t xml:space="preserve"> и д.18 в д.Малое </w:t>
            </w:r>
            <w:proofErr w:type="spellStart"/>
            <w:r>
              <w:t>Карлино</w:t>
            </w:r>
            <w:proofErr w:type="spellEnd"/>
            <w:r w:rsidR="00B8700B"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«Обеспечение устойчивого функционирования  и развития    объектов коммунальной инфраструктуры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7E4473">
            <w:r w:rsidRPr="00572E3E">
              <w:t xml:space="preserve">Создание условий для устойчивого водоснабжения объектов населения, снижение дефицита водных ресурсов на территории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 Ломоносовского района.</w:t>
            </w:r>
          </w:p>
          <w:p w:rsidR="00A72357" w:rsidRPr="00572E3E" w:rsidRDefault="00A72357" w:rsidP="007E4473">
            <w:r w:rsidRPr="00572E3E">
              <w:t xml:space="preserve">Соответствие санитарно-гигиеническим нормативам </w:t>
            </w:r>
            <w:proofErr w:type="gramStart"/>
            <w:r w:rsidRPr="00572E3E">
              <w:t>качества воды основных источников водоснабжения населения</w:t>
            </w:r>
            <w:proofErr w:type="gramEnd"/>
            <w:r w:rsidRPr="00572E3E">
              <w:t xml:space="preserve">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 Ломоносовского района.</w:t>
            </w:r>
          </w:p>
          <w:p w:rsidR="00A72357" w:rsidRPr="00572E3E" w:rsidRDefault="00A72357" w:rsidP="007E4473">
            <w:r w:rsidRPr="00572E3E">
              <w:t>Повышение качества предоставления коммунальных услуг.</w:t>
            </w:r>
          </w:p>
          <w:p w:rsidR="00A72357" w:rsidRPr="00572E3E" w:rsidRDefault="00A72357" w:rsidP="007E4473">
            <w:r w:rsidRPr="00572E3E">
              <w:t xml:space="preserve">Увеличение охвата населения централизованным водоснабжением, водоотведением, </w:t>
            </w:r>
            <w:r w:rsidRPr="00572E3E">
              <w:lastRenderedPageBreak/>
              <w:t>теплоснабжением.</w:t>
            </w:r>
          </w:p>
          <w:p w:rsidR="00A72357" w:rsidRPr="00572E3E" w:rsidRDefault="00A72357" w:rsidP="007E4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износа объектов сетей водоснабжения, водоотведения, теплоснабжения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r>
              <w:lastRenderedPageBreak/>
              <w:t>Снижен уровень</w:t>
            </w:r>
            <w:r w:rsidRPr="00C007A5">
              <w:t xml:space="preserve"> износа объектов сетей водоснабжения, водоотведения, теплоснабжения </w:t>
            </w:r>
            <w:proofErr w:type="spellStart"/>
            <w:r w:rsidRPr="00C007A5">
              <w:t>Виллозского</w:t>
            </w:r>
            <w:proofErr w:type="spellEnd"/>
            <w:r w:rsidRPr="00C007A5">
              <w:t xml:space="preserve"> городского</w:t>
            </w:r>
            <w:r>
              <w:t xml:space="preserve"> </w:t>
            </w:r>
            <w:r w:rsidRPr="00C007A5">
              <w:t>поселения</w:t>
            </w:r>
            <w:r>
              <w:t>.</w:t>
            </w:r>
          </w:p>
          <w:p w:rsidR="00A72357" w:rsidRDefault="00A72357" w:rsidP="0041416B">
            <w:r w:rsidRPr="00C007A5">
              <w:t>Повышен</w:t>
            </w:r>
            <w:r>
              <w:t>о</w:t>
            </w:r>
            <w:r w:rsidRPr="00C007A5">
              <w:t xml:space="preserve"> качеств</w:t>
            </w:r>
            <w:r>
              <w:t>о</w:t>
            </w:r>
            <w:r w:rsidRPr="00C007A5">
              <w:t xml:space="preserve"> предоставления коммунальных услуг</w:t>
            </w:r>
            <w:r>
              <w:t xml:space="preserve"> в </w:t>
            </w:r>
            <w:proofErr w:type="spellStart"/>
            <w:r>
              <w:t>гп</w:t>
            </w:r>
            <w:proofErr w:type="gramStart"/>
            <w:r>
              <w:t>.В</w:t>
            </w:r>
            <w:proofErr w:type="gramEnd"/>
            <w:r>
              <w:t>иллози</w:t>
            </w:r>
            <w:proofErr w:type="spellEnd"/>
            <w:r>
              <w:t xml:space="preserve"> и д.Малое </w:t>
            </w:r>
            <w:proofErr w:type="spellStart"/>
            <w:r>
              <w:t>Карлино</w:t>
            </w:r>
            <w:proofErr w:type="spellEnd"/>
            <w:r w:rsidR="0041416B">
              <w:t>.</w:t>
            </w:r>
          </w:p>
          <w:p w:rsidR="00A72357" w:rsidRPr="004B7554" w:rsidRDefault="00A72357" w:rsidP="0041416B">
            <w:pPr>
              <w:rPr>
                <w:highlight w:val="yellow"/>
              </w:rPr>
            </w:pPr>
            <w:r w:rsidRPr="00C007A5">
              <w:t>Создание условий для устойчивого водоснабжения объектов населения, снижение дефицита водных ресурсов</w:t>
            </w:r>
            <w:r>
              <w:t xml:space="preserve"> в </w:t>
            </w:r>
            <w:proofErr w:type="spellStart"/>
            <w:r>
              <w:t>гп</w:t>
            </w:r>
            <w:proofErr w:type="gramStart"/>
            <w:r>
              <w:t>.В</w:t>
            </w:r>
            <w:proofErr w:type="gramEnd"/>
            <w:r>
              <w:t>иллози</w:t>
            </w:r>
            <w:proofErr w:type="spellEnd"/>
            <w:r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«Газификация  населенных пунктов муниципального образования 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2020 - 2022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r w:rsidRPr="00572E3E">
              <w:t xml:space="preserve">Газификация в </w:t>
            </w:r>
            <w:proofErr w:type="spellStart"/>
            <w:r w:rsidRPr="00572E3E">
              <w:t>д</w:t>
            </w:r>
            <w:proofErr w:type="gramStart"/>
            <w:r w:rsidRPr="00572E3E">
              <w:t>.П</w:t>
            </w:r>
            <w:proofErr w:type="gramEnd"/>
            <w:r w:rsidRPr="00572E3E">
              <w:t>икколово</w:t>
            </w:r>
            <w:proofErr w:type="spellEnd"/>
            <w:r w:rsidRPr="00572E3E">
              <w:t xml:space="preserve"> ул. 63 Гвардейской дивизии и индивидуальные жилые застройки в д.Малое </w:t>
            </w:r>
            <w:proofErr w:type="spellStart"/>
            <w:r w:rsidRPr="00572E3E">
              <w:t>Карлино</w:t>
            </w:r>
            <w:proofErr w:type="spellEnd"/>
            <w:r w:rsidRPr="00572E3E">
              <w:t>.</w:t>
            </w:r>
          </w:p>
          <w:p w:rsidR="00A72357" w:rsidRPr="00572E3E" w:rsidRDefault="00A72357" w:rsidP="0041416B">
            <w:r w:rsidRPr="00572E3E">
              <w:t xml:space="preserve">Замена газовых плит и счетчиков в муниципальных квартирах. </w:t>
            </w:r>
          </w:p>
          <w:p w:rsidR="00A72357" w:rsidRPr="00572E3E" w:rsidRDefault="00A72357" w:rsidP="0041416B">
            <w:r w:rsidRPr="00572E3E">
              <w:t xml:space="preserve">Техническое обслуживание и эксплуатация участков газопровода для газификации </w:t>
            </w:r>
            <w:proofErr w:type="spellStart"/>
            <w:r w:rsidRPr="00572E3E">
              <w:t>д</w:t>
            </w:r>
            <w:proofErr w:type="gramStart"/>
            <w:r w:rsidRPr="00572E3E">
              <w:t>.В</w:t>
            </w:r>
            <w:proofErr w:type="gramEnd"/>
            <w:r w:rsidRPr="00572E3E">
              <w:t>иллози</w:t>
            </w:r>
            <w:proofErr w:type="spellEnd"/>
            <w:r w:rsidRPr="00572E3E">
              <w:t xml:space="preserve">, </w:t>
            </w:r>
            <w:proofErr w:type="spellStart"/>
            <w:r w:rsidRPr="00572E3E">
              <w:t>д.Аропаккузи</w:t>
            </w:r>
            <w:proofErr w:type="spellEnd"/>
            <w:r w:rsidRPr="00572E3E">
              <w:t xml:space="preserve">, </w:t>
            </w:r>
            <w:proofErr w:type="spellStart"/>
            <w:r w:rsidRPr="00572E3E">
              <w:t>д.Расколово</w:t>
            </w:r>
            <w:proofErr w:type="spellEnd"/>
            <w:r w:rsidRPr="00572E3E">
              <w:t xml:space="preserve">, </w:t>
            </w:r>
            <w:proofErr w:type="spellStart"/>
            <w:r w:rsidRPr="00572E3E">
              <w:t>д.Саксолово</w:t>
            </w:r>
            <w:proofErr w:type="spellEnd"/>
            <w:r w:rsidRPr="00572E3E">
              <w:t>.</w:t>
            </w:r>
          </w:p>
          <w:p w:rsidR="00A72357" w:rsidRPr="00572E3E" w:rsidRDefault="00A72357" w:rsidP="0041416B">
            <w:r w:rsidRPr="00572E3E">
              <w:t xml:space="preserve">Проведение работ по повторному испытанию на герметичность участка газопровода в </w:t>
            </w:r>
            <w:proofErr w:type="spellStart"/>
            <w:r w:rsidRPr="00572E3E">
              <w:t>д</w:t>
            </w:r>
            <w:proofErr w:type="gramStart"/>
            <w:r w:rsidRPr="00572E3E">
              <w:t>.С</w:t>
            </w:r>
            <w:proofErr w:type="gramEnd"/>
            <w:r w:rsidRPr="00572E3E">
              <w:t>аксолово</w:t>
            </w:r>
            <w:proofErr w:type="spellEnd"/>
            <w:r w:rsidRPr="00572E3E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130B">
              <w:rPr>
                <w:rFonts w:ascii="Times New Roman" w:hAnsi="Times New Roman" w:cs="Times New Roman"/>
                <w:sz w:val="24"/>
                <w:szCs w:val="24"/>
              </w:rPr>
              <w:t>Газифици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рованы жилые дома</w:t>
            </w:r>
            <w:r w:rsidRPr="00FE13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E13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E130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E130B">
              <w:rPr>
                <w:rFonts w:ascii="Times New Roman" w:hAnsi="Times New Roman" w:cs="Times New Roman"/>
                <w:sz w:val="24"/>
                <w:szCs w:val="24"/>
              </w:rPr>
              <w:t>икколово</w:t>
            </w:r>
            <w:proofErr w:type="spellEnd"/>
            <w:r w:rsidRPr="00FE130B">
              <w:rPr>
                <w:rFonts w:ascii="Times New Roman" w:hAnsi="Times New Roman" w:cs="Times New Roman"/>
                <w:sz w:val="24"/>
                <w:szCs w:val="24"/>
              </w:rPr>
              <w:t xml:space="preserve"> ул. 63 Гвардейской дивизии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357" w:rsidRPr="00FE130B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Произведено техническое обслуживание и эксплуатация участков газопровода для газификации </w:t>
            </w:r>
            <w:proofErr w:type="spellStart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иллози</w:t>
            </w:r>
            <w:proofErr w:type="spellEnd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д.Аропаккузи</w:t>
            </w:r>
            <w:proofErr w:type="spellEnd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д.Расколово</w:t>
            </w:r>
            <w:proofErr w:type="spellEnd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16B">
              <w:rPr>
                <w:rFonts w:ascii="Times New Roman" w:hAnsi="Times New Roman" w:cs="Times New Roman"/>
                <w:sz w:val="24"/>
                <w:szCs w:val="24"/>
              </w:rPr>
              <w:t>д.Саксолово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 целевая программа  «Благоустройство  и содержание 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af0"/>
              <w:ind w:firstLine="0"/>
            </w:pPr>
            <w:r w:rsidRPr="00572E3E">
              <w:t>Обеспечение необходимых условий улучшения сферы благоустройства.</w:t>
            </w:r>
          </w:p>
          <w:p w:rsidR="00A72357" w:rsidRPr="00572E3E" w:rsidRDefault="00A72357" w:rsidP="0041416B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572E3E">
              <w:t>Качественное комплексное благоустройство, содержание территории муниципального образования, повышение комфортности условий проживания граждан, содержание объектов благоустройства.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r>
              <w:t>Оборудован</w:t>
            </w:r>
            <w:r w:rsidR="0041416B">
              <w:t>ы</w:t>
            </w:r>
            <w:r>
              <w:t xml:space="preserve"> контейнерны</w:t>
            </w:r>
            <w:r w:rsidR="0041416B">
              <w:t>е</w:t>
            </w:r>
            <w:r>
              <w:t xml:space="preserve"> площад</w:t>
            </w:r>
            <w:r w:rsidR="0041416B">
              <w:t>и, у</w:t>
            </w:r>
            <w:r>
              <w:t>станов</w:t>
            </w:r>
            <w:r w:rsidR="0041416B">
              <w:t>лены</w:t>
            </w:r>
            <w:r>
              <w:t xml:space="preserve"> металлически</w:t>
            </w:r>
            <w:r w:rsidR="0041416B">
              <w:t>е</w:t>
            </w:r>
            <w:r>
              <w:t xml:space="preserve"> ограждени</w:t>
            </w:r>
            <w:r w:rsidR="0041416B">
              <w:t>я</w:t>
            </w:r>
            <w:r>
              <w:t xml:space="preserve"> в городском поселке </w:t>
            </w:r>
            <w:proofErr w:type="spellStart"/>
            <w:r>
              <w:t>Виллози</w:t>
            </w:r>
            <w:proofErr w:type="spellEnd"/>
            <w:r>
              <w:t xml:space="preserve"> и д. Малое </w:t>
            </w:r>
            <w:proofErr w:type="spellStart"/>
            <w:r>
              <w:t>Карлино</w:t>
            </w:r>
            <w:proofErr w:type="spellEnd"/>
          </w:p>
          <w:p w:rsidR="00A72357" w:rsidRDefault="0041416B" w:rsidP="0041416B">
            <w:r>
              <w:t>Опилены</w:t>
            </w:r>
            <w:r w:rsidR="00A72357">
              <w:t xml:space="preserve"> аварийны</w:t>
            </w:r>
            <w:r>
              <w:t>е</w:t>
            </w:r>
            <w:r w:rsidR="00A72357">
              <w:t xml:space="preserve"> деревь</w:t>
            </w:r>
            <w:r>
              <w:t>я.</w:t>
            </w:r>
          </w:p>
          <w:p w:rsidR="00A72357" w:rsidRDefault="0041416B" w:rsidP="0041416B">
            <w:r>
              <w:t>Отремонтированы и покрашены знаки в</w:t>
            </w:r>
            <w:r w:rsidR="00A72357">
              <w:t xml:space="preserve"> </w:t>
            </w:r>
            <w:proofErr w:type="spellStart"/>
            <w:r w:rsidR="00A72357">
              <w:t>Виллози</w:t>
            </w:r>
            <w:proofErr w:type="spellEnd"/>
            <w:r w:rsidR="00A72357">
              <w:t xml:space="preserve"> и Малое </w:t>
            </w:r>
            <w:proofErr w:type="spellStart"/>
            <w:r w:rsidR="00A72357">
              <w:t>Карлино</w:t>
            </w:r>
            <w:proofErr w:type="spellEnd"/>
          </w:p>
          <w:p w:rsidR="00A72357" w:rsidRDefault="0041416B" w:rsidP="0041416B">
            <w:r>
              <w:t>Благоустроены</w:t>
            </w:r>
            <w:r w:rsidR="00A72357">
              <w:t xml:space="preserve"> территории возле д. 10 д. Малое </w:t>
            </w:r>
            <w:proofErr w:type="spellStart"/>
            <w:r w:rsidR="00A72357">
              <w:t>Карлино</w:t>
            </w:r>
            <w:proofErr w:type="spellEnd"/>
          </w:p>
          <w:p w:rsidR="0041416B" w:rsidRDefault="0041416B" w:rsidP="0041416B">
            <w:r>
              <w:t>Кроме того, проведено:</w:t>
            </w:r>
          </w:p>
          <w:p w:rsidR="00A72357" w:rsidRDefault="00A72357" w:rsidP="0041416B">
            <w:r>
              <w:t xml:space="preserve">Устройство детской площадки с оборудованием для </w:t>
            </w:r>
            <w:proofErr w:type="spellStart"/>
            <w:r>
              <w:t>скейт</w:t>
            </w:r>
            <w:proofErr w:type="spellEnd"/>
            <w:r>
              <w:t xml:space="preserve"> парка  д. Малое </w:t>
            </w:r>
            <w:proofErr w:type="spellStart"/>
            <w:r>
              <w:t>Карлино</w:t>
            </w:r>
            <w:proofErr w:type="spellEnd"/>
            <w:r>
              <w:t xml:space="preserve"> </w:t>
            </w:r>
          </w:p>
          <w:p w:rsidR="00A72357" w:rsidRDefault="00A72357" w:rsidP="0041416B">
            <w:r>
              <w:t xml:space="preserve">Устройство детской площадки с оборудованием для </w:t>
            </w:r>
            <w:proofErr w:type="spellStart"/>
            <w:r>
              <w:t>скейт</w:t>
            </w:r>
            <w:proofErr w:type="spellEnd"/>
            <w:r>
              <w:t xml:space="preserve"> парка  </w:t>
            </w: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Виллози</w:t>
            </w:r>
            <w:proofErr w:type="spellEnd"/>
          </w:p>
          <w:p w:rsidR="00A72357" w:rsidRDefault="00A72357" w:rsidP="0041416B">
            <w:r>
              <w:lastRenderedPageBreak/>
              <w:t xml:space="preserve">Устройство велосипедной дорожки </w:t>
            </w:r>
          </w:p>
          <w:p w:rsidR="00A72357" w:rsidRDefault="00A72357" w:rsidP="0041416B">
            <w:r>
              <w:t xml:space="preserve">Покос травы на территории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</w:t>
            </w:r>
          </w:p>
          <w:p w:rsidR="00A72357" w:rsidRPr="006D00E1" w:rsidRDefault="00A72357" w:rsidP="0041416B">
            <w:pPr>
              <w:rPr>
                <w:highlight w:val="yellow"/>
              </w:rPr>
            </w:pPr>
            <w:r>
              <w:t xml:space="preserve">Обрезка кустов на территории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</w:t>
            </w:r>
            <w:r w:rsidR="00B8700B">
              <w:t>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«Сохранение и развитие культуры и информационного (библиотечного) обслуживания  на территории 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>1.Доля освоения средств, выделенных на реализацию полномочий в сфере культуры (%) - 100</w:t>
            </w:r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 xml:space="preserve">2. </w:t>
            </w:r>
            <w:proofErr w:type="gramStart"/>
            <w:r w:rsidRPr="00572E3E">
              <w:t xml:space="preserve">Увеличение удельного веса населения, занимающегося и посещающего клубные формирования в учреждениях культуры (%) </w:t>
            </w:r>
            <w:r w:rsidRPr="00572E3E">
              <w:rPr>
                <w:sz w:val="22"/>
                <w:szCs w:val="22"/>
              </w:rPr>
              <w:t>(</w:t>
            </w:r>
            <w:r w:rsidRPr="00572E3E">
              <w:rPr>
                <w:i/>
              </w:rPr>
              <w:t xml:space="preserve">Число участников клубных формирований / число жителей сельского поселения </w:t>
            </w:r>
            <w:proofErr w:type="spellStart"/>
            <w:r w:rsidRPr="00572E3E">
              <w:rPr>
                <w:i/>
              </w:rPr>
              <w:t>х</w:t>
            </w:r>
            <w:proofErr w:type="spellEnd"/>
            <w:r w:rsidRPr="00572E3E">
              <w:rPr>
                <w:i/>
              </w:rPr>
              <w:t xml:space="preserve"> 100 процентов) 2019г.- </w:t>
            </w:r>
            <w:r w:rsidRPr="00572E3E">
              <w:rPr>
                <w:i/>
                <w:sz w:val="22"/>
                <w:szCs w:val="22"/>
              </w:rPr>
              <w:t>800/6300х100=11,2%) ежегодно на 1%</w:t>
            </w:r>
            <w:r w:rsidRPr="00572E3E">
              <w:t>.</w:t>
            </w:r>
            <w:proofErr w:type="gramEnd"/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 xml:space="preserve">3.Увеличение количества культурно – массовых мероприятий (в 2019г.-150) на 2% ежегодно </w:t>
            </w:r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 xml:space="preserve">4.Увеличение количество клубных и любительских формирований (в 2019г. - 39) на 2% ежегодно. </w:t>
            </w:r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 xml:space="preserve">5.Увеличение числа пользователей библиотек </w:t>
            </w:r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>(в 2019 г – 1050) на 3% ежегодно</w:t>
            </w:r>
          </w:p>
          <w:p w:rsidR="00A72357" w:rsidRPr="00572E3E" w:rsidRDefault="00A72357" w:rsidP="00472168">
            <w:pPr>
              <w:autoSpaceDN w:val="0"/>
              <w:adjustRightInd w:val="0"/>
            </w:pPr>
            <w:r w:rsidRPr="00572E3E">
              <w:t>6. Увеличение книговыдачи (в 2019 – 24 500экз.) на 3% ежегодно</w:t>
            </w:r>
          </w:p>
          <w:p w:rsidR="00A72357" w:rsidRPr="00572E3E" w:rsidRDefault="00A72357" w:rsidP="00B8700B">
            <w:pPr>
              <w:autoSpaceDN w:val="0"/>
              <w:adjustRightInd w:val="0"/>
              <w:rPr>
                <w:bCs/>
              </w:rPr>
            </w:pPr>
            <w:r w:rsidRPr="00572E3E">
              <w:t>7. Увеличение книжного фонда (в 2019г.-11500экз.) на 3% ежегодно</w:t>
            </w:r>
            <w:r w:rsidR="00B8700B"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2F" w:rsidRPr="00027D92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>
              <w:t xml:space="preserve">Доля освоенных средств </w:t>
            </w:r>
            <w:r w:rsidRPr="00027D92">
              <w:t xml:space="preserve">–  </w:t>
            </w:r>
            <w:r>
              <w:t>81,71</w:t>
            </w:r>
            <w:r w:rsidRPr="00027D92">
              <w:t>%</w:t>
            </w:r>
          </w:p>
          <w:p w:rsidR="003B2B2F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proofErr w:type="gramStart"/>
            <w:r>
              <w:t>645</w:t>
            </w:r>
            <w:r w:rsidRPr="00027D92">
              <w:t xml:space="preserve"> человек (снижение количества населения</w:t>
            </w:r>
            <w:r>
              <w:t xml:space="preserve"> по сравнению с 2019 г.</w:t>
            </w:r>
            <w:r w:rsidRPr="00027D92">
              <w:t>, занимающегося и посещающего клубные формирования в учреждениях культуры (–</w:t>
            </w:r>
            <w:r>
              <w:t>32</w:t>
            </w:r>
            <w:r w:rsidRPr="00027D92">
              <w:t>,</w:t>
            </w:r>
            <w:r>
              <w:t>1</w:t>
            </w:r>
            <w:r w:rsidRPr="00027D92">
              <w:t xml:space="preserve"> %)</w:t>
            </w:r>
            <w:r>
              <w:t>.</w:t>
            </w:r>
            <w:proofErr w:type="gramEnd"/>
            <w:r>
              <w:t xml:space="preserve"> Количество</w:t>
            </w:r>
            <w:r w:rsidRPr="00027D92">
              <w:t xml:space="preserve"> снизилось в результате корректировки</w:t>
            </w:r>
            <w:r>
              <w:t xml:space="preserve"> методики </w:t>
            </w:r>
            <w:bookmarkStart w:id="0" w:name="_GoBack"/>
            <w:bookmarkEnd w:id="0"/>
            <w:r w:rsidRPr="00027D92">
              <w:t xml:space="preserve">подсчета посещающих в 2020 году относительно 2019 г. </w:t>
            </w:r>
          </w:p>
          <w:p w:rsidR="003B2B2F" w:rsidRPr="00027D92" w:rsidRDefault="003B2B2F" w:rsidP="003B2B2F">
            <w:pPr>
              <w:pStyle w:val="af5"/>
              <w:autoSpaceDN w:val="0"/>
              <w:adjustRightInd w:val="0"/>
              <w:ind w:left="0"/>
              <w:jc w:val="both"/>
            </w:pPr>
            <w:r>
              <w:t>(</w:t>
            </w:r>
            <w:r w:rsidRPr="00947B38">
              <w:rPr>
                <w:b/>
                <w:sz w:val="32"/>
              </w:rPr>
              <w:t>γ</w:t>
            </w:r>
            <w:r w:rsidRPr="00151DBB">
              <w:rPr>
                <w:b/>
                <w:sz w:val="28"/>
              </w:rPr>
              <w:t xml:space="preserve"> </w:t>
            </w:r>
            <w:r>
              <w:t>645/6300х100=10,23 %)</w:t>
            </w:r>
          </w:p>
          <w:p w:rsidR="003B2B2F" w:rsidRPr="00027D92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 w:rsidRPr="00027D92">
              <w:t xml:space="preserve">Увеличение количества культурно-массовых мероприятий - </w:t>
            </w:r>
            <w:r>
              <w:t>169</w:t>
            </w:r>
            <w:r w:rsidRPr="00027D92">
              <w:t xml:space="preserve"> мероприятия, в т.ч. проведенных в </w:t>
            </w:r>
            <w:proofErr w:type="spellStart"/>
            <w:r w:rsidRPr="00027D92">
              <w:t>онлайн-формате</w:t>
            </w:r>
            <w:proofErr w:type="spellEnd"/>
            <w:r w:rsidRPr="00027D92">
              <w:t xml:space="preserve"> (рост </w:t>
            </w:r>
            <w:r>
              <w:t>9</w:t>
            </w:r>
            <w:r w:rsidRPr="00027D92">
              <w:t>,</w:t>
            </w:r>
            <w:r>
              <w:t>1</w:t>
            </w:r>
            <w:r w:rsidRPr="00027D92">
              <w:t xml:space="preserve"> %)</w:t>
            </w:r>
          </w:p>
          <w:p w:rsidR="003B2B2F" w:rsidRPr="00027D92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 w:rsidRPr="00027D92">
              <w:t xml:space="preserve"> Количество клубных и любительских формирований увеличилось на </w:t>
            </w:r>
            <w:r>
              <w:t>30,3</w:t>
            </w:r>
            <w:r w:rsidRPr="00027D92">
              <w:t>% -</w:t>
            </w:r>
            <w:r>
              <w:t xml:space="preserve"> 56 (40)</w:t>
            </w:r>
          </w:p>
          <w:p w:rsidR="003B2B2F" w:rsidRPr="00027D92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 w:rsidRPr="00027D92">
              <w:t xml:space="preserve">Увеличение числа пользователей библиотек </w:t>
            </w:r>
            <w:r>
              <w:t>на 3</w:t>
            </w:r>
            <w:r w:rsidRPr="00027D92">
              <w:t xml:space="preserve">% </w:t>
            </w:r>
            <w:r>
              <w:t xml:space="preserve">- 1081 </w:t>
            </w:r>
          </w:p>
          <w:p w:rsidR="003B2B2F" w:rsidRPr="00027D92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 w:rsidRPr="00027D92">
              <w:t xml:space="preserve">Увеличение книговыдачи на </w:t>
            </w:r>
            <w:r>
              <w:t xml:space="preserve">3,0 </w:t>
            </w:r>
            <w:r w:rsidRPr="00027D92">
              <w:t>%</w:t>
            </w:r>
            <w:r>
              <w:t xml:space="preserve"> - 720</w:t>
            </w:r>
          </w:p>
          <w:p w:rsidR="003B2B2F" w:rsidRPr="00151DBB" w:rsidRDefault="003B2B2F" w:rsidP="003B2B2F">
            <w:pPr>
              <w:pStyle w:val="af5"/>
              <w:numPr>
                <w:ilvl w:val="0"/>
                <w:numId w:val="12"/>
              </w:numPr>
              <w:autoSpaceDN w:val="0"/>
              <w:adjustRightInd w:val="0"/>
              <w:ind w:left="0" w:firstLine="0"/>
              <w:jc w:val="both"/>
            </w:pPr>
            <w:r w:rsidRPr="00027D92">
              <w:t xml:space="preserve"> </w:t>
            </w:r>
            <w:r w:rsidRPr="00151DBB">
              <w:t xml:space="preserve">Увеличение книжного фонда </w:t>
            </w:r>
            <w:proofErr w:type="gramStart"/>
            <w:r w:rsidRPr="00151DBB">
              <w:t>на</w:t>
            </w:r>
            <w:proofErr w:type="gramEnd"/>
            <w:r w:rsidRPr="00151DBB">
              <w:t xml:space="preserve"> </w:t>
            </w:r>
          </w:p>
          <w:p w:rsidR="003B2B2F" w:rsidRDefault="003B2B2F" w:rsidP="003B2B2F">
            <w:pPr>
              <w:pStyle w:val="af5"/>
              <w:autoSpaceDN w:val="0"/>
              <w:adjustRightInd w:val="0"/>
              <w:ind w:left="0"/>
              <w:jc w:val="both"/>
            </w:pPr>
            <w:r w:rsidRPr="00151DBB">
              <w:t xml:space="preserve">4,7 </w:t>
            </w:r>
            <w:r w:rsidRPr="00947B38">
              <w:t>%</w:t>
            </w:r>
          </w:p>
          <w:p w:rsidR="00A72357" w:rsidRPr="00C07BF2" w:rsidRDefault="003B2B2F" w:rsidP="003B2B2F">
            <w:pPr>
              <w:pStyle w:val="af5"/>
              <w:autoSpaceDN w:val="0"/>
              <w:adjustRightInd w:val="0"/>
              <w:ind w:left="0"/>
              <w:jc w:val="both"/>
            </w:pPr>
            <w:r w:rsidRPr="00947B38">
              <w:rPr>
                <w:i/>
              </w:rPr>
              <w:t>(поступление – 639 экз.</w:t>
            </w:r>
            <w:r>
              <w:rPr>
                <w:i/>
              </w:rPr>
              <w:t xml:space="preserve"> Всего: </w:t>
            </w:r>
            <w:r w:rsidRPr="00947B38">
              <w:rPr>
                <w:i/>
              </w:rPr>
              <w:t>5 070 экз. (МКБ) + 7 206 экз. (ВБ) = 12 276  экз.)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 программа  «Развитие  молодежной политики и  спорта  в муниципальном 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образовании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r w:rsidRPr="00572E3E">
              <w:lastRenderedPageBreak/>
              <w:t xml:space="preserve">-Увеличение доли жителей городского поселения, систематически занимающихся спортом, в общей численности населения городского поселения на </w:t>
            </w:r>
            <w:r w:rsidRPr="00572E3E">
              <w:lastRenderedPageBreak/>
              <w:t>5%.</w:t>
            </w:r>
          </w:p>
          <w:p w:rsidR="00A72357" w:rsidRPr="00572E3E" w:rsidRDefault="00A72357" w:rsidP="0041416B">
            <w:r w:rsidRPr="00572E3E">
              <w:t>-Увеличение доли детей, подростков и молодежи, вовлеченных в деятельность детских и молодежных общественных объединений, в общем числе граждан в возрасте 8-30 лет на 5%.</w:t>
            </w:r>
          </w:p>
          <w:p w:rsidR="00A72357" w:rsidRPr="00572E3E" w:rsidRDefault="00A72357" w:rsidP="0041416B">
            <w:r w:rsidRPr="00572E3E">
              <w:t>- Увеличение доли детей, подростков и молодежи, оказавшихся в трудной жизненной ситуации и занимающихся на постоянной основе в учреждениях молодежной политики и спорта по месту жительства, в общем числе детей, подростков и молодежи, оказавшихся в трудной жизненной ситуации на 2%.</w:t>
            </w:r>
          </w:p>
          <w:p w:rsidR="00A72357" w:rsidRPr="00572E3E" w:rsidRDefault="00A72357" w:rsidP="0041416B">
            <w:r w:rsidRPr="00572E3E">
              <w:t>-Количество реализуемых социально значимых проектов и программ в сфере молодежной политики.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pPr>
              <w:jc w:val="both"/>
            </w:pPr>
            <w:r w:rsidRPr="002C2DC4">
              <w:lastRenderedPageBreak/>
              <w:t>Проведены следующие культурно-массовые спортивные мероприятия:</w:t>
            </w:r>
          </w:p>
          <w:p w:rsidR="00A72357" w:rsidRDefault="00A72357" w:rsidP="0041416B">
            <w:pPr>
              <w:jc w:val="both"/>
            </w:pPr>
            <w:r>
              <w:t xml:space="preserve">  </w:t>
            </w:r>
            <w:r w:rsidRPr="002C2DC4">
              <w:t xml:space="preserve">- </w:t>
            </w:r>
            <w:r>
              <w:t xml:space="preserve">Турнир по шахматам для разных </w:t>
            </w:r>
            <w:r>
              <w:lastRenderedPageBreak/>
              <w:t>возрастных групп</w:t>
            </w:r>
          </w:p>
          <w:p w:rsidR="00A72357" w:rsidRDefault="00A72357" w:rsidP="0041416B">
            <w:pPr>
              <w:jc w:val="both"/>
            </w:pPr>
            <w:r>
              <w:t>-   Ф</w:t>
            </w:r>
            <w:r w:rsidRPr="002C2DC4">
              <w:t>утбольный турнир</w:t>
            </w:r>
            <w:r>
              <w:t xml:space="preserve"> «Осенняя лига»</w:t>
            </w:r>
            <w:r w:rsidRPr="002C2DC4">
              <w:t>;</w:t>
            </w:r>
          </w:p>
          <w:p w:rsidR="00A72357" w:rsidRDefault="00A72357" w:rsidP="0041416B">
            <w:pPr>
              <w:jc w:val="both"/>
            </w:pPr>
            <w:r>
              <w:t>- Кубок</w:t>
            </w:r>
            <w:r w:rsidRPr="00B4460C">
              <w:t xml:space="preserve"> </w:t>
            </w:r>
            <w:proofErr w:type="spellStart"/>
            <w:r w:rsidRPr="00B4460C">
              <w:t>Виллозского</w:t>
            </w:r>
            <w:proofErr w:type="spellEnd"/>
            <w:r w:rsidRPr="00B4460C">
              <w:t xml:space="preserve"> городского поселения по мини-футболу, приуроченного ко Дню образования </w:t>
            </w:r>
            <w:proofErr w:type="spellStart"/>
            <w:r w:rsidRPr="00B4460C">
              <w:t>Виллозского</w:t>
            </w:r>
            <w:proofErr w:type="spellEnd"/>
            <w:r w:rsidRPr="00B4460C">
              <w:t xml:space="preserve"> городского поселения</w:t>
            </w:r>
          </w:p>
          <w:p w:rsidR="00A72357" w:rsidRPr="002C2DC4" w:rsidRDefault="00A72357" w:rsidP="0041416B">
            <w:pPr>
              <w:jc w:val="both"/>
            </w:pPr>
            <w:r>
              <w:t>- Участие в Чемпионате</w:t>
            </w:r>
            <w:r w:rsidRPr="0053038E">
              <w:t xml:space="preserve"> Гатчины по мини-футболу 2020 г. команды "</w:t>
            </w:r>
            <w:proofErr w:type="spellStart"/>
            <w:r w:rsidRPr="0053038E">
              <w:t>Виллози</w:t>
            </w:r>
            <w:proofErr w:type="spellEnd"/>
            <w:r w:rsidRPr="0053038E">
              <w:t xml:space="preserve">" и команды "КТК </w:t>
            </w:r>
            <w:proofErr w:type="spellStart"/>
            <w:r w:rsidRPr="0053038E">
              <w:t>Виллози</w:t>
            </w:r>
            <w:proofErr w:type="spellEnd"/>
            <w:r w:rsidRPr="0053038E">
              <w:t>"</w:t>
            </w:r>
          </w:p>
          <w:p w:rsidR="00A72357" w:rsidRDefault="00A72357" w:rsidP="0041416B">
            <w:pPr>
              <w:jc w:val="both"/>
            </w:pPr>
            <w:r w:rsidRPr="002C2DC4">
              <w:t xml:space="preserve">   - поддержание в технически исправном состоянии спортивные площадки;</w:t>
            </w:r>
          </w:p>
          <w:p w:rsidR="00A72357" w:rsidRPr="002C2DC4" w:rsidRDefault="00A72357" w:rsidP="0041416B">
            <w:pPr>
              <w:jc w:val="both"/>
            </w:pPr>
            <w:r>
              <w:t xml:space="preserve">- закуплен инвентарь для работы </w:t>
            </w:r>
            <w:proofErr w:type="spellStart"/>
            <w:r>
              <w:t>споринструкторов</w:t>
            </w:r>
            <w:proofErr w:type="spellEnd"/>
            <w:r>
              <w:t>;</w:t>
            </w:r>
          </w:p>
          <w:p w:rsidR="00A72357" w:rsidRPr="002C2DC4" w:rsidRDefault="00A72357" w:rsidP="0041416B">
            <w:pPr>
              <w:tabs>
                <w:tab w:val="left" w:pos="720"/>
              </w:tabs>
              <w:ind w:left="5"/>
              <w:jc w:val="both"/>
            </w:pPr>
            <w:r>
              <w:t xml:space="preserve">   - организованы тренировочные занятия</w:t>
            </w:r>
            <w:r w:rsidRPr="002C2DC4">
              <w:t xml:space="preserve"> футбо</w:t>
            </w:r>
            <w:r>
              <w:t xml:space="preserve">льных команд </w:t>
            </w: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Виллози</w:t>
            </w:r>
            <w:proofErr w:type="spellEnd"/>
            <w:r>
              <w:t xml:space="preserve">, п. </w:t>
            </w:r>
            <w:proofErr w:type="spellStart"/>
            <w:r>
              <w:t>Новог</w:t>
            </w:r>
            <w:r w:rsidRPr="002C2DC4">
              <w:t>орелово</w:t>
            </w:r>
            <w:proofErr w:type="spellEnd"/>
            <w:r w:rsidRPr="002C2DC4">
              <w:t xml:space="preserve"> и д. Малое </w:t>
            </w:r>
            <w:proofErr w:type="spellStart"/>
            <w:r w:rsidRPr="002C2DC4">
              <w:t>Карлино</w:t>
            </w:r>
            <w:proofErr w:type="spellEnd"/>
            <w:r w:rsidRPr="002C2DC4">
              <w:t xml:space="preserve">,  оплата организационных взносов за участие в футбольных турнирах; </w:t>
            </w:r>
          </w:p>
          <w:p w:rsidR="00A72357" w:rsidRPr="00974EEA" w:rsidRDefault="00A72357" w:rsidP="00B8700B">
            <w:pPr>
              <w:tabs>
                <w:tab w:val="left" w:pos="720"/>
              </w:tabs>
              <w:ind w:left="5"/>
              <w:jc w:val="both"/>
            </w:pPr>
            <w:r w:rsidRPr="002C2DC4">
              <w:t xml:space="preserve">   - участие в рай</w:t>
            </w:r>
            <w:r w:rsidR="00B8700B">
              <w:t>онных и областных соревнованиях.</w:t>
            </w:r>
          </w:p>
        </w:tc>
      </w:tr>
      <w:tr w:rsidR="00A72357" w:rsidRPr="00572E3E" w:rsidTr="004141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«Обеспечение   безопасности  на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jc w:val="both"/>
            </w:pPr>
            <w:r w:rsidRPr="00572E3E">
              <w:t>Обеспечение необходимых условий для укрепления и обеспечения пожарной безопасности, защита жизни и здоровья граждан, сохранение материальных ценностей от пожаров, осуществление мероприятий по предупреждению и защите населения от чрезвычайных ситуаций.</w:t>
            </w:r>
          </w:p>
          <w:p w:rsidR="00A72357" w:rsidRPr="00572E3E" w:rsidRDefault="00A72357" w:rsidP="0041416B">
            <w:pPr>
              <w:jc w:val="both"/>
            </w:pPr>
            <w:r w:rsidRPr="00572E3E">
              <w:t xml:space="preserve">- Обеспечение общественного порядка на территории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поселения.       </w:t>
            </w:r>
          </w:p>
          <w:p w:rsidR="00A72357" w:rsidRPr="00572E3E" w:rsidRDefault="00A72357" w:rsidP="0041416B">
            <w:pPr>
              <w:jc w:val="both"/>
            </w:pPr>
            <w:r w:rsidRPr="00572E3E">
              <w:t xml:space="preserve">-Координация деятельности всех заинтересованных ведомств и организаций по профилактике правонарушений на территории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поселения:                </w:t>
            </w:r>
          </w:p>
          <w:p w:rsidR="00A72357" w:rsidRPr="00572E3E" w:rsidRDefault="00A72357" w:rsidP="0041416B">
            <w:pPr>
              <w:jc w:val="both"/>
            </w:pPr>
            <w:r w:rsidRPr="00572E3E">
              <w:t xml:space="preserve">- повышение эффективности работы по </w:t>
            </w:r>
            <w:r w:rsidRPr="00572E3E">
              <w:lastRenderedPageBreak/>
              <w:t xml:space="preserve">профилактике правонарушений на территории </w:t>
            </w:r>
            <w:proofErr w:type="spellStart"/>
            <w:r w:rsidRPr="00572E3E">
              <w:t>Виллозского</w:t>
            </w:r>
            <w:proofErr w:type="spellEnd"/>
            <w:r w:rsidRPr="00572E3E">
              <w:t xml:space="preserve"> городского поселения,</w:t>
            </w:r>
          </w:p>
          <w:p w:rsidR="00A72357" w:rsidRPr="00572E3E" w:rsidRDefault="00A72357" w:rsidP="0041416B">
            <w:pPr>
              <w:jc w:val="both"/>
            </w:pPr>
            <w:r w:rsidRPr="00572E3E">
              <w:t xml:space="preserve">- выявление и устранение причин и условий,  </w:t>
            </w:r>
          </w:p>
          <w:p w:rsidR="00A72357" w:rsidRPr="00572E3E" w:rsidRDefault="00A72357" w:rsidP="0041416B">
            <w:pPr>
              <w:jc w:val="both"/>
            </w:pPr>
            <w:r w:rsidRPr="00572E3E">
              <w:t>способствующих совершению правонарушений;</w:t>
            </w:r>
          </w:p>
          <w:p w:rsidR="00A72357" w:rsidRPr="00572E3E" w:rsidRDefault="00A72357" w:rsidP="0041416B">
            <w:pPr>
              <w:jc w:val="both"/>
            </w:pPr>
            <w:r w:rsidRPr="00572E3E">
              <w:t>-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A72357" w:rsidRPr="00572E3E" w:rsidRDefault="00A72357" w:rsidP="0041416B">
            <w:pPr>
              <w:autoSpaceDE w:val="0"/>
              <w:autoSpaceDN w:val="0"/>
              <w:ind w:left="35"/>
              <w:jc w:val="both"/>
            </w:pPr>
            <w:r w:rsidRPr="00572E3E">
              <w:t>- 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Default="00A72357" w:rsidP="0041416B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>
              <w:rPr>
                <w:color w:val="141414"/>
              </w:rPr>
              <w:lastRenderedPageBreak/>
              <w:t>По программе проведены следующие мероприятия:</w:t>
            </w:r>
          </w:p>
          <w:p w:rsidR="00A72357" w:rsidRDefault="00A72357" w:rsidP="0041416B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>
              <w:rPr>
                <w:color w:val="141414"/>
              </w:rPr>
              <w:t>- З</w:t>
            </w:r>
            <w:r w:rsidRPr="00CA3C95">
              <w:rPr>
                <w:color w:val="141414"/>
              </w:rPr>
              <w:t>аключен договор на услуги по охране объектов в области пожарной безопасности и выполнение аварийно-спасательных рабо</w:t>
            </w:r>
            <w:r>
              <w:rPr>
                <w:color w:val="141414"/>
              </w:rPr>
              <w:t xml:space="preserve">т на территории </w:t>
            </w:r>
            <w:proofErr w:type="spellStart"/>
            <w:r>
              <w:rPr>
                <w:color w:val="141414"/>
              </w:rPr>
              <w:t>Виллозского</w:t>
            </w:r>
            <w:proofErr w:type="spellEnd"/>
            <w:r>
              <w:rPr>
                <w:color w:val="141414"/>
              </w:rPr>
              <w:t xml:space="preserve"> ГП;</w:t>
            </w:r>
          </w:p>
          <w:p w:rsidR="00A72357" w:rsidRPr="00CA3C95" w:rsidRDefault="00A72357" w:rsidP="0041416B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>
              <w:rPr>
                <w:color w:val="141414"/>
              </w:rPr>
              <w:t xml:space="preserve">- </w:t>
            </w:r>
            <w:r w:rsidR="0041416B">
              <w:rPr>
                <w:color w:val="141414"/>
              </w:rPr>
              <w:t>П</w:t>
            </w:r>
            <w:r>
              <w:rPr>
                <w:color w:val="141414"/>
              </w:rPr>
              <w:t xml:space="preserve">роведено </w:t>
            </w:r>
            <w:proofErr w:type="gramStart"/>
            <w:r>
              <w:rPr>
                <w:color w:val="141414"/>
              </w:rPr>
              <w:t>обучение неработающего населения по ГО</w:t>
            </w:r>
            <w:proofErr w:type="gramEnd"/>
            <w:r>
              <w:rPr>
                <w:color w:val="141414"/>
              </w:rPr>
              <w:t xml:space="preserve"> и ЧС и предупреждению пожаров;</w:t>
            </w:r>
          </w:p>
          <w:p w:rsidR="00A72357" w:rsidRPr="00CA3C95" w:rsidRDefault="00A72357" w:rsidP="0041416B">
            <w:pPr>
              <w:jc w:val="both"/>
            </w:pPr>
            <w:r w:rsidRPr="00CA3C95">
              <w:t xml:space="preserve">- </w:t>
            </w:r>
            <w:r>
              <w:t>Подготовлен проект по установке</w:t>
            </w:r>
            <w:r w:rsidRPr="00CA3C95">
              <w:t xml:space="preserve"> местной системы оповещения в </w:t>
            </w:r>
            <w:r>
              <w:t>деревнях.</w:t>
            </w:r>
          </w:p>
          <w:p w:rsidR="00A72357" w:rsidRDefault="00A72357" w:rsidP="0041416B">
            <w:r>
              <w:lastRenderedPageBreak/>
              <w:t xml:space="preserve">- В рамках поддержания пожарных водоемов  и пожарных  гидрантов в надлежащем состоянии: установка пожарного гидранта в </w:t>
            </w: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Виллози</w:t>
            </w:r>
            <w:proofErr w:type="spellEnd"/>
            <w:r>
              <w:t xml:space="preserve"> у котельной, устройство пожарного водоема в д. </w:t>
            </w:r>
            <w:proofErr w:type="spellStart"/>
            <w:r>
              <w:t>Аропаккузи</w:t>
            </w:r>
            <w:proofErr w:type="spellEnd"/>
          </w:p>
          <w:p w:rsidR="00A72357" w:rsidRPr="00974EEA" w:rsidRDefault="00A72357" w:rsidP="0041416B">
            <w:r>
              <w:t xml:space="preserve">- Установка системы уличного видеонаблюдения (34 камеры в </w:t>
            </w:r>
            <w:proofErr w:type="spellStart"/>
            <w:r>
              <w:t>Виллози</w:t>
            </w:r>
            <w:proofErr w:type="spellEnd"/>
            <w:r>
              <w:t xml:space="preserve">, 12 камер в д. Малое </w:t>
            </w:r>
            <w:proofErr w:type="spellStart"/>
            <w:r>
              <w:t>Карлино</w:t>
            </w:r>
            <w:proofErr w:type="spellEnd"/>
            <w:r>
              <w:t xml:space="preserve">, д. </w:t>
            </w:r>
            <w:proofErr w:type="spellStart"/>
            <w:r>
              <w:t>Вариксолово</w:t>
            </w:r>
            <w:proofErr w:type="spellEnd"/>
            <w:r>
              <w:t xml:space="preserve"> 4 камеры, д. </w:t>
            </w:r>
            <w:proofErr w:type="spellStart"/>
            <w:r>
              <w:t>Перекюля</w:t>
            </w:r>
            <w:proofErr w:type="spellEnd"/>
            <w:r>
              <w:t xml:space="preserve"> 4 камеры, д. </w:t>
            </w:r>
            <w:proofErr w:type="spellStart"/>
            <w:r>
              <w:t>Кавелахта</w:t>
            </w:r>
            <w:proofErr w:type="spellEnd"/>
            <w:r>
              <w:t xml:space="preserve"> 2 камеры, д. </w:t>
            </w:r>
            <w:proofErr w:type="spellStart"/>
            <w:r>
              <w:t>Мурилово</w:t>
            </w:r>
            <w:proofErr w:type="spellEnd"/>
            <w:r>
              <w:t xml:space="preserve"> 2 камеры) (добавление новых видеокамер, оснащение деревень</w:t>
            </w:r>
            <w:proofErr w:type="gramStart"/>
            <w:r>
              <w:t xml:space="preserve"> )</w:t>
            </w:r>
            <w:proofErr w:type="gramEnd"/>
          </w:p>
          <w:p w:rsidR="00A72357" w:rsidRPr="00974EEA" w:rsidRDefault="00A72357" w:rsidP="0041416B">
            <w:proofErr w:type="gramStart"/>
            <w:r>
              <w:t xml:space="preserve">- Установка дорожных знаковых и нанесение разметки на дорогах местного значения 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поселение, в </w:t>
            </w:r>
            <w:proofErr w:type="spellStart"/>
            <w:r>
              <w:t>гп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Виллози</w:t>
            </w:r>
            <w:proofErr w:type="spellEnd"/>
            <w:r>
              <w:t xml:space="preserve"> – частный сектор,  д. Малое </w:t>
            </w:r>
            <w:proofErr w:type="spellStart"/>
            <w:r>
              <w:t>Карлино</w:t>
            </w:r>
            <w:proofErr w:type="spellEnd"/>
            <w:r>
              <w:t xml:space="preserve">, д. </w:t>
            </w:r>
            <w:proofErr w:type="spellStart"/>
            <w:r>
              <w:t>Перекюля</w:t>
            </w:r>
            <w:proofErr w:type="spellEnd"/>
            <w:r>
              <w:t xml:space="preserve"> (знаки дорожная неровность) и д. Малое </w:t>
            </w:r>
            <w:proofErr w:type="spellStart"/>
            <w:r>
              <w:t>Карлино</w:t>
            </w:r>
            <w:proofErr w:type="spellEnd"/>
            <w:r>
              <w:t xml:space="preserve">, д. </w:t>
            </w:r>
            <w:proofErr w:type="spellStart"/>
            <w:r>
              <w:t>Вариксолово</w:t>
            </w:r>
            <w:proofErr w:type="spellEnd"/>
            <w:r>
              <w:t xml:space="preserve">, д. </w:t>
            </w:r>
            <w:proofErr w:type="spellStart"/>
            <w:r>
              <w:t>Аропаккузи</w:t>
            </w:r>
            <w:proofErr w:type="spellEnd"/>
            <w:r>
              <w:t xml:space="preserve">, д. </w:t>
            </w:r>
            <w:proofErr w:type="spellStart"/>
            <w:r>
              <w:t>Рассколово</w:t>
            </w:r>
            <w:proofErr w:type="spellEnd"/>
            <w:r>
              <w:t xml:space="preserve"> (дорожные знаки ограничения движения грузового транспорта). </w:t>
            </w:r>
          </w:p>
        </w:tc>
      </w:tr>
      <w:tr w:rsidR="00A72357" w:rsidRPr="00572E3E" w:rsidTr="0041416B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«Регулирования градостроительной деятельности на территории муниципального образования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Виллозское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Ломоносовского муниципального района  Ленинградской области  на 2020-2022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ae"/>
              <w:rPr>
                <w:sz w:val="24"/>
              </w:rPr>
            </w:pPr>
            <w:r w:rsidRPr="00572E3E">
              <w:rPr>
                <w:sz w:val="24"/>
              </w:rPr>
              <w:t xml:space="preserve">Формирование комфортной среды проживания жителей муниципального образования </w:t>
            </w:r>
            <w:proofErr w:type="spellStart"/>
            <w:r w:rsidRPr="00572E3E">
              <w:rPr>
                <w:sz w:val="24"/>
              </w:rPr>
              <w:t>Виллозское</w:t>
            </w:r>
            <w:proofErr w:type="spellEnd"/>
            <w:r w:rsidRPr="00572E3E">
              <w:rPr>
                <w:sz w:val="24"/>
              </w:rPr>
              <w:t xml:space="preserve">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</w:t>
            </w:r>
            <w:r w:rsidRPr="00572E3E">
              <w:rPr>
                <w:sz w:val="24"/>
              </w:rPr>
              <w:lastRenderedPageBreak/>
              <w:t xml:space="preserve">муниципального образования как </w:t>
            </w:r>
            <w:proofErr w:type="spellStart"/>
            <w:r w:rsidRPr="00572E3E">
              <w:rPr>
                <w:sz w:val="24"/>
              </w:rPr>
              <w:t>самодостаточной</w:t>
            </w:r>
            <w:proofErr w:type="spellEnd"/>
            <w:r w:rsidRPr="00572E3E">
              <w:rPr>
                <w:sz w:val="24"/>
              </w:rPr>
              <w:t xml:space="preserve"> территории.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>
              <w:rPr>
                <w:color w:val="141414"/>
              </w:rPr>
              <w:lastRenderedPageBreak/>
              <w:t>По итогам года</w:t>
            </w:r>
            <w:r w:rsidRPr="005154E0">
              <w:rPr>
                <w:color w:val="141414"/>
              </w:rPr>
              <w:t xml:space="preserve"> реализованы следующие мероприятия: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>- геодезические работы при проведении муниципального земельного контроля;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>- подготовка и выдача  градостроительных планов земельных участков для последующего строительства;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>- внесение  адресов в Федеральную адресную систему;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lastRenderedPageBreak/>
              <w:t xml:space="preserve">- внесены сведения в ЕГРН о  границе населенного пункта </w:t>
            </w:r>
            <w:proofErr w:type="spellStart"/>
            <w:r w:rsidRPr="005154E0">
              <w:rPr>
                <w:color w:val="141414"/>
              </w:rPr>
              <w:t>д</w:t>
            </w:r>
            <w:proofErr w:type="gramStart"/>
            <w:r w:rsidRPr="005154E0">
              <w:rPr>
                <w:color w:val="141414"/>
              </w:rPr>
              <w:t>.К</w:t>
            </w:r>
            <w:proofErr w:type="gramEnd"/>
            <w:r w:rsidRPr="005154E0">
              <w:rPr>
                <w:color w:val="141414"/>
              </w:rPr>
              <w:t>авелахта</w:t>
            </w:r>
            <w:proofErr w:type="spellEnd"/>
            <w:r w:rsidRPr="005154E0">
              <w:rPr>
                <w:color w:val="141414"/>
              </w:rPr>
              <w:t>;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 xml:space="preserve">-разработан проект СЗЗ кладбища </w:t>
            </w:r>
            <w:proofErr w:type="spellStart"/>
            <w:r w:rsidRPr="005154E0">
              <w:rPr>
                <w:color w:val="141414"/>
              </w:rPr>
              <w:t>д</w:t>
            </w:r>
            <w:proofErr w:type="gramStart"/>
            <w:r w:rsidRPr="005154E0">
              <w:rPr>
                <w:color w:val="141414"/>
              </w:rPr>
              <w:t>.П</w:t>
            </w:r>
            <w:proofErr w:type="gramEnd"/>
            <w:r w:rsidRPr="005154E0">
              <w:rPr>
                <w:color w:val="141414"/>
              </w:rPr>
              <w:t>ерекюля</w:t>
            </w:r>
            <w:proofErr w:type="spellEnd"/>
            <w:r w:rsidRPr="005154E0">
              <w:rPr>
                <w:color w:val="141414"/>
              </w:rPr>
              <w:t>;</w:t>
            </w:r>
          </w:p>
          <w:p w:rsidR="005154E0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>-</w:t>
            </w:r>
            <w:r>
              <w:rPr>
                <w:color w:val="141414"/>
              </w:rPr>
              <w:t>поставлено</w:t>
            </w:r>
            <w:r w:rsidRPr="005154E0">
              <w:rPr>
                <w:color w:val="141414"/>
              </w:rPr>
              <w:t xml:space="preserve"> на кадастровый учет границ 84 земельных участка с целью бесплатного предоставления и через аукцион, предоставлено 47 земельных участка;</w:t>
            </w:r>
          </w:p>
          <w:p w:rsidR="00A72357" w:rsidRPr="005154E0" w:rsidRDefault="005154E0" w:rsidP="005154E0">
            <w:pPr>
              <w:tabs>
                <w:tab w:val="left" w:pos="720"/>
              </w:tabs>
              <w:ind w:left="10"/>
              <w:jc w:val="both"/>
              <w:outlineLvl w:val="0"/>
              <w:rPr>
                <w:color w:val="141414"/>
              </w:rPr>
            </w:pPr>
            <w:r w:rsidRPr="005154E0">
              <w:rPr>
                <w:color w:val="141414"/>
              </w:rPr>
              <w:t>-проведена оценка двух участков.</w:t>
            </w:r>
          </w:p>
        </w:tc>
      </w:tr>
      <w:tr w:rsidR="00A72357" w:rsidRPr="00572E3E" w:rsidTr="00FC4DB2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bookmarkStart w:id="1" w:name="OLE_LINK31"/>
            <w:bookmarkEnd w:id="1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комфортной городской среды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2018-2022 годы» в рамках реализации приоритетного проекта «Формирование комфортной городской среды»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Ломоносовский район Ленинградской области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3351E6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C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благоустройство общественной территории перед домом культуры и д. 17 (1 этап). В </w:t>
            </w:r>
            <w:proofErr w:type="gramStart"/>
            <w:r w:rsidRPr="00F26E4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26E4C">
              <w:rPr>
                <w:rFonts w:ascii="Times New Roman" w:hAnsi="Times New Roman" w:cs="Times New Roman"/>
                <w:sz w:val="24"/>
                <w:szCs w:val="24"/>
              </w:rPr>
              <w:t xml:space="preserve"> с чем повышено качество </w:t>
            </w:r>
            <w:r w:rsidRPr="00B97D97">
              <w:rPr>
                <w:rFonts w:ascii="Times New Roman" w:hAnsi="Times New Roman" w:cs="Times New Roman"/>
                <w:sz w:val="24"/>
                <w:szCs w:val="24"/>
              </w:rPr>
              <w:t>и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9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среды на территории </w:t>
            </w:r>
            <w:proofErr w:type="spellStart"/>
            <w:r w:rsidRPr="00B97D97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B97D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Ломоносовский район Ленинградской области</w:t>
            </w:r>
            <w:r w:rsidR="00B8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357" w:rsidRPr="00A966D8" w:rsidTr="0041416B">
        <w:trPr>
          <w:trHeight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«Капитальный ремонт общего имущества в многоквартирных домах, расположенных на территории </w:t>
            </w:r>
            <w:proofErr w:type="spellStart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72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2019 - 2022 годы»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572E3E" w:rsidRDefault="00A72357" w:rsidP="0085640D">
            <w:pPr>
              <w:shd w:val="clear" w:color="auto" w:fill="FFFFFF"/>
              <w:textAlignment w:val="baseline"/>
              <w:rPr>
                <w:spacing w:val="2"/>
              </w:rPr>
            </w:pPr>
            <w:r w:rsidRPr="00572E3E">
              <w:rPr>
                <w:spacing w:val="2"/>
              </w:rPr>
              <w:t>Приведение жилищного фонда в соответствие со стандартами качества, обеспечивающими комфортные условия проживания граждан;</w:t>
            </w:r>
          </w:p>
          <w:p w:rsidR="00A72357" w:rsidRPr="00572E3E" w:rsidRDefault="00A72357" w:rsidP="0085640D">
            <w:pPr>
              <w:shd w:val="clear" w:color="auto" w:fill="FFFFFF"/>
              <w:textAlignment w:val="baseline"/>
              <w:rPr>
                <w:spacing w:val="2"/>
              </w:rPr>
            </w:pPr>
            <w:r w:rsidRPr="00572E3E">
              <w:rPr>
                <w:spacing w:val="2"/>
              </w:rPr>
              <w:t>Улучшение качества предоставляемых жилищно-коммунальных услуг;</w:t>
            </w:r>
          </w:p>
          <w:p w:rsidR="00A72357" w:rsidRPr="00572E3E" w:rsidRDefault="00A72357" w:rsidP="0085640D">
            <w:pPr>
              <w:shd w:val="clear" w:color="auto" w:fill="FFFFFF"/>
              <w:textAlignment w:val="baseline"/>
              <w:rPr>
                <w:spacing w:val="2"/>
              </w:rPr>
            </w:pPr>
            <w:r w:rsidRPr="00572E3E">
              <w:rPr>
                <w:spacing w:val="2"/>
              </w:rPr>
              <w:t>Снижение рисков возникновения аварийных ситуаций;</w:t>
            </w:r>
          </w:p>
          <w:p w:rsidR="00A72357" w:rsidRPr="00572E3E" w:rsidRDefault="00A72357" w:rsidP="008564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Улучшение эксплуатационных характеристик общего имущества.</w:t>
            </w:r>
          </w:p>
          <w:p w:rsidR="00A72357" w:rsidRPr="00572E3E" w:rsidRDefault="00A72357" w:rsidP="0016670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запланирован капитальный ремонт</w:t>
            </w:r>
            <w:r w:rsidRPr="00572E3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</w:t>
            </w:r>
            <w:r w:rsidRPr="00572E3E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щего имущества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, за период реализации Программы</w:t>
            </w:r>
            <w:r w:rsidR="001667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2E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57" w:rsidRPr="001A2D79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Улучшены эксплуатационные характеристик общего имущества за счет косметического ремонта в парадных в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иллози</w:t>
            </w:r>
            <w:proofErr w:type="spell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 и д.Малое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Карлино</w:t>
            </w:r>
            <w:proofErr w:type="spellEnd"/>
          </w:p>
          <w:p w:rsidR="00A72357" w:rsidRPr="001A2D79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D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Приведен жилищный фонд в соответствие со стандартами качества, обеспечивающими комфортные условия проживания граждан за счет ремонта кровель </w:t>
            </w:r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иллози</w:t>
            </w:r>
            <w:proofErr w:type="spell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 и д.Малое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Карлино</w:t>
            </w:r>
            <w:proofErr w:type="spellEnd"/>
          </w:p>
          <w:p w:rsidR="00A72357" w:rsidRPr="00880FEF" w:rsidRDefault="00A72357" w:rsidP="004141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D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Снижен риск возникновения аварийных ситуаций за счет ремонта кровель </w:t>
            </w:r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иллози</w:t>
            </w:r>
            <w:proofErr w:type="spellEnd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 xml:space="preserve"> и д.Малое </w:t>
            </w:r>
            <w:proofErr w:type="spellStart"/>
            <w:r w:rsidRPr="001A2D79">
              <w:rPr>
                <w:rFonts w:ascii="Times New Roman" w:hAnsi="Times New Roman" w:cs="Times New Roman"/>
                <w:sz w:val="24"/>
                <w:szCs w:val="24"/>
              </w:rPr>
              <w:t>Карлино</w:t>
            </w:r>
            <w:proofErr w:type="spellEnd"/>
            <w:r w:rsidR="00B8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7B80" w:rsidRPr="00FD2D79" w:rsidRDefault="000B7B80" w:rsidP="00BA3C0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CE" w:rsidRPr="00A966D8" w:rsidRDefault="00ED01CE" w:rsidP="00BA3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D01CE" w:rsidRPr="00A966D8" w:rsidSect="00D343EB">
      <w:headerReference w:type="default" r:id="rId7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2F" w:rsidRDefault="003B2B2F" w:rsidP="00E67919">
      <w:r>
        <w:separator/>
      </w:r>
    </w:p>
  </w:endnote>
  <w:endnote w:type="continuationSeparator" w:id="0">
    <w:p w:rsidR="003B2B2F" w:rsidRDefault="003B2B2F" w:rsidP="00E6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2F" w:rsidRDefault="003B2B2F" w:rsidP="00E67919">
      <w:r>
        <w:separator/>
      </w:r>
    </w:p>
  </w:footnote>
  <w:footnote w:type="continuationSeparator" w:id="0">
    <w:p w:rsidR="003B2B2F" w:rsidRDefault="003B2B2F" w:rsidP="00E67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B2F" w:rsidRDefault="003B2B2F">
    <w:pPr>
      <w:pStyle w:val="a7"/>
      <w:jc w:val="center"/>
    </w:pPr>
    <w:fldSimple w:instr=" PAGE   \* MERGEFORMAT ">
      <w:r w:rsidR="002F6C21">
        <w:rPr>
          <w:noProof/>
        </w:rPr>
        <w:t>1</w:t>
      </w:r>
    </w:fldSimple>
  </w:p>
  <w:p w:rsidR="003B2B2F" w:rsidRDefault="003B2B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33F"/>
    <w:multiLevelType w:val="hybridMultilevel"/>
    <w:tmpl w:val="400A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F19F6"/>
    <w:multiLevelType w:val="hybridMultilevel"/>
    <w:tmpl w:val="6BC274FC"/>
    <w:lvl w:ilvl="0" w:tplc="8A126B78">
      <w:start w:val="1"/>
      <w:numFmt w:val="bullet"/>
      <w:pStyle w:val="a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2B2CC9"/>
    <w:multiLevelType w:val="hybridMultilevel"/>
    <w:tmpl w:val="96AA6A66"/>
    <w:lvl w:ilvl="0" w:tplc="F93403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06B45"/>
    <w:multiLevelType w:val="hybridMultilevel"/>
    <w:tmpl w:val="0EB47318"/>
    <w:lvl w:ilvl="0" w:tplc="111254A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24428E"/>
    <w:multiLevelType w:val="hybridMultilevel"/>
    <w:tmpl w:val="C2D4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37F8A"/>
    <w:multiLevelType w:val="hybridMultilevel"/>
    <w:tmpl w:val="F6E8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9">
    <w:nsid w:val="59944AE2"/>
    <w:multiLevelType w:val="hybridMultilevel"/>
    <w:tmpl w:val="FE84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6E6665"/>
    <w:multiLevelType w:val="hybridMultilevel"/>
    <w:tmpl w:val="6E1ED456"/>
    <w:lvl w:ilvl="0" w:tplc="8C86879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>
    <w:nsid w:val="72DE7C23"/>
    <w:multiLevelType w:val="multilevel"/>
    <w:tmpl w:val="96AA6A6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formatting="1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2195"/>
    <w:rsid w:val="00005888"/>
    <w:rsid w:val="00011638"/>
    <w:rsid w:val="0001461B"/>
    <w:rsid w:val="0001602D"/>
    <w:rsid w:val="00017B46"/>
    <w:rsid w:val="00021890"/>
    <w:rsid w:val="00023523"/>
    <w:rsid w:val="0002517B"/>
    <w:rsid w:val="00026585"/>
    <w:rsid w:val="00026917"/>
    <w:rsid w:val="00037A77"/>
    <w:rsid w:val="00042F98"/>
    <w:rsid w:val="0004362C"/>
    <w:rsid w:val="00043D5E"/>
    <w:rsid w:val="00045DEA"/>
    <w:rsid w:val="00047358"/>
    <w:rsid w:val="00051F4D"/>
    <w:rsid w:val="00056035"/>
    <w:rsid w:val="00062448"/>
    <w:rsid w:val="00065EB4"/>
    <w:rsid w:val="00067FA0"/>
    <w:rsid w:val="00070885"/>
    <w:rsid w:val="00071CDB"/>
    <w:rsid w:val="00072C12"/>
    <w:rsid w:val="0007568C"/>
    <w:rsid w:val="00082195"/>
    <w:rsid w:val="0008293C"/>
    <w:rsid w:val="000836B0"/>
    <w:rsid w:val="000854DA"/>
    <w:rsid w:val="00086EB9"/>
    <w:rsid w:val="0009283E"/>
    <w:rsid w:val="00093C35"/>
    <w:rsid w:val="00095969"/>
    <w:rsid w:val="00097715"/>
    <w:rsid w:val="000A0898"/>
    <w:rsid w:val="000A13B7"/>
    <w:rsid w:val="000B2E5A"/>
    <w:rsid w:val="000B3862"/>
    <w:rsid w:val="000B4CEF"/>
    <w:rsid w:val="000B52D3"/>
    <w:rsid w:val="000B7B80"/>
    <w:rsid w:val="000C5685"/>
    <w:rsid w:val="000C5AD1"/>
    <w:rsid w:val="000D6DC9"/>
    <w:rsid w:val="000E1D27"/>
    <w:rsid w:val="000E261A"/>
    <w:rsid w:val="000E3585"/>
    <w:rsid w:val="000E3985"/>
    <w:rsid w:val="000E4483"/>
    <w:rsid w:val="000E705E"/>
    <w:rsid w:val="000F11EC"/>
    <w:rsid w:val="000F4423"/>
    <w:rsid w:val="000F6658"/>
    <w:rsid w:val="001037F0"/>
    <w:rsid w:val="0010411D"/>
    <w:rsid w:val="00104B2B"/>
    <w:rsid w:val="00106885"/>
    <w:rsid w:val="00110620"/>
    <w:rsid w:val="001127EF"/>
    <w:rsid w:val="001132B0"/>
    <w:rsid w:val="00117453"/>
    <w:rsid w:val="00120225"/>
    <w:rsid w:val="001245AA"/>
    <w:rsid w:val="00136C4A"/>
    <w:rsid w:val="0014275E"/>
    <w:rsid w:val="00144B4B"/>
    <w:rsid w:val="00150380"/>
    <w:rsid w:val="00150DA2"/>
    <w:rsid w:val="00151D69"/>
    <w:rsid w:val="001533DD"/>
    <w:rsid w:val="001557F3"/>
    <w:rsid w:val="001606AE"/>
    <w:rsid w:val="0016073E"/>
    <w:rsid w:val="001612E0"/>
    <w:rsid w:val="0016243D"/>
    <w:rsid w:val="00163034"/>
    <w:rsid w:val="00166700"/>
    <w:rsid w:val="00166B39"/>
    <w:rsid w:val="00170964"/>
    <w:rsid w:val="00170A2B"/>
    <w:rsid w:val="00181DE7"/>
    <w:rsid w:val="00184F07"/>
    <w:rsid w:val="0019223A"/>
    <w:rsid w:val="0019249A"/>
    <w:rsid w:val="0019432E"/>
    <w:rsid w:val="00194503"/>
    <w:rsid w:val="001954DB"/>
    <w:rsid w:val="001A1EA4"/>
    <w:rsid w:val="001A3677"/>
    <w:rsid w:val="001A4AE7"/>
    <w:rsid w:val="001A61CE"/>
    <w:rsid w:val="001A6C4E"/>
    <w:rsid w:val="001B0288"/>
    <w:rsid w:val="001B1427"/>
    <w:rsid w:val="001B7571"/>
    <w:rsid w:val="001C1B76"/>
    <w:rsid w:val="001E1E47"/>
    <w:rsid w:val="001E7650"/>
    <w:rsid w:val="001F1FBD"/>
    <w:rsid w:val="001F3508"/>
    <w:rsid w:val="001F5D1D"/>
    <w:rsid w:val="00203820"/>
    <w:rsid w:val="00206A72"/>
    <w:rsid w:val="00207E4B"/>
    <w:rsid w:val="00217B91"/>
    <w:rsid w:val="00222D6F"/>
    <w:rsid w:val="00222F9B"/>
    <w:rsid w:val="00224837"/>
    <w:rsid w:val="002306A2"/>
    <w:rsid w:val="00235112"/>
    <w:rsid w:val="0023561C"/>
    <w:rsid w:val="00236FA0"/>
    <w:rsid w:val="002409B4"/>
    <w:rsid w:val="0024315D"/>
    <w:rsid w:val="002451E7"/>
    <w:rsid w:val="00246503"/>
    <w:rsid w:val="00251005"/>
    <w:rsid w:val="002511E4"/>
    <w:rsid w:val="00256BA6"/>
    <w:rsid w:val="002573F8"/>
    <w:rsid w:val="00266AE1"/>
    <w:rsid w:val="00270EF9"/>
    <w:rsid w:val="00271505"/>
    <w:rsid w:val="00272BD7"/>
    <w:rsid w:val="00277740"/>
    <w:rsid w:val="00281AED"/>
    <w:rsid w:val="00286BAC"/>
    <w:rsid w:val="00292438"/>
    <w:rsid w:val="00295735"/>
    <w:rsid w:val="00295E90"/>
    <w:rsid w:val="0029665D"/>
    <w:rsid w:val="002A0534"/>
    <w:rsid w:val="002A315E"/>
    <w:rsid w:val="002A3F3F"/>
    <w:rsid w:val="002A759C"/>
    <w:rsid w:val="002B1578"/>
    <w:rsid w:val="002B4241"/>
    <w:rsid w:val="002B6142"/>
    <w:rsid w:val="002B7D45"/>
    <w:rsid w:val="002C0101"/>
    <w:rsid w:val="002C0202"/>
    <w:rsid w:val="002C1B8C"/>
    <w:rsid w:val="002C2154"/>
    <w:rsid w:val="002C2A7E"/>
    <w:rsid w:val="002C3968"/>
    <w:rsid w:val="002D3B86"/>
    <w:rsid w:val="002E64C6"/>
    <w:rsid w:val="002F1120"/>
    <w:rsid w:val="002F4718"/>
    <w:rsid w:val="002F6C21"/>
    <w:rsid w:val="002F6DC2"/>
    <w:rsid w:val="00302F9A"/>
    <w:rsid w:val="003037D2"/>
    <w:rsid w:val="00306235"/>
    <w:rsid w:val="003072D5"/>
    <w:rsid w:val="00310630"/>
    <w:rsid w:val="003120C3"/>
    <w:rsid w:val="0031408C"/>
    <w:rsid w:val="00317980"/>
    <w:rsid w:val="003200D1"/>
    <w:rsid w:val="00320DB7"/>
    <w:rsid w:val="00324241"/>
    <w:rsid w:val="003251DC"/>
    <w:rsid w:val="00326A30"/>
    <w:rsid w:val="00326ED1"/>
    <w:rsid w:val="003276E6"/>
    <w:rsid w:val="00334279"/>
    <w:rsid w:val="003351E6"/>
    <w:rsid w:val="00340816"/>
    <w:rsid w:val="00340B3F"/>
    <w:rsid w:val="00345AD1"/>
    <w:rsid w:val="003465F0"/>
    <w:rsid w:val="00346914"/>
    <w:rsid w:val="003541BC"/>
    <w:rsid w:val="00354364"/>
    <w:rsid w:val="00355BCF"/>
    <w:rsid w:val="00361659"/>
    <w:rsid w:val="00362622"/>
    <w:rsid w:val="00367AC3"/>
    <w:rsid w:val="00372B1F"/>
    <w:rsid w:val="003741D4"/>
    <w:rsid w:val="00381D04"/>
    <w:rsid w:val="00383031"/>
    <w:rsid w:val="003854BC"/>
    <w:rsid w:val="00387B5C"/>
    <w:rsid w:val="0039059B"/>
    <w:rsid w:val="0039155C"/>
    <w:rsid w:val="00392F3C"/>
    <w:rsid w:val="00393745"/>
    <w:rsid w:val="003939C4"/>
    <w:rsid w:val="00397081"/>
    <w:rsid w:val="003A0D49"/>
    <w:rsid w:val="003A2182"/>
    <w:rsid w:val="003A34B8"/>
    <w:rsid w:val="003A486E"/>
    <w:rsid w:val="003B0E2A"/>
    <w:rsid w:val="003B2B2F"/>
    <w:rsid w:val="003B6377"/>
    <w:rsid w:val="003C3D88"/>
    <w:rsid w:val="003D181B"/>
    <w:rsid w:val="003D62B2"/>
    <w:rsid w:val="003E043F"/>
    <w:rsid w:val="003E3830"/>
    <w:rsid w:val="003F32FE"/>
    <w:rsid w:val="003F5E8B"/>
    <w:rsid w:val="00402E6D"/>
    <w:rsid w:val="00404D00"/>
    <w:rsid w:val="004059ED"/>
    <w:rsid w:val="00411F5A"/>
    <w:rsid w:val="004121D5"/>
    <w:rsid w:val="00412611"/>
    <w:rsid w:val="0041298F"/>
    <w:rsid w:val="0041416B"/>
    <w:rsid w:val="00420663"/>
    <w:rsid w:val="00422332"/>
    <w:rsid w:val="004262F6"/>
    <w:rsid w:val="004305F8"/>
    <w:rsid w:val="00431646"/>
    <w:rsid w:val="00434152"/>
    <w:rsid w:val="00440DB6"/>
    <w:rsid w:val="004524B4"/>
    <w:rsid w:val="00454704"/>
    <w:rsid w:val="00460DCC"/>
    <w:rsid w:val="00460F0B"/>
    <w:rsid w:val="00463FCD"/>
    <w:rsid w:val="00470904"/>
    <w:rsid w:val="00472168"/>
    <w:rsid w:val="00473DF3"/>
    <w:rsid w:val="004741AD"/>
    <w:rsid w:val="00474624"/>
    <w:rsid w:val="00475FF0"/>
    <w:rsid w:val="00476A34"/>
    <w:rsid w:val="00476C07"/>
    <w:rsid w:val="00485238"/>
    <w:rsid w:val="00485AE0"/>
    <w:rsid w:val="00486CB1"/>
    <w:rsid w:val="004921FE"/>
    <w:rsid w:val="0049292E"/>
    <w:rsid w:val="00492C53"/>
    <w:rsid w:val="00493EBB"/>
    <w:rsid w:val="00493FF8"/>
    <w:rsid w:val="0049403B"/>
    <w:rsid w:val="00495F3D"/>
    <w:rsid w:val="004966BB"/>
    <w:rsid w:val="004A04D5"/>
    <w:rsid w:val="004A24F4"/>
    <w:rsid w:val="004B5864"/>
    <w:rsid w:val="004C2E4D"/>
    <w:rsid w:val="004C719B"/>
    <w:rsid w:val="004D0C1E"/>
    <w:rsid w:val="004E188C"/>
    <w:rsid w:val="004E55B5"/>
    <w:rsid w:val="00502E1F"/>
    <w:rsid w:val="0050513C"/>
    <w:rsid w:val="00510F57"/>
    <w:rsid w:val="00511AE5"/>
    <w:rsid w:val="00511FBD"/>
    <w:rsid w:val="00512E96"/>
    <w:rsid w:val="00513EAC"/>
    <w:rsid w:val="00513FE5"/>
    <w:rsid w:val="005154E0"/>
    <w:rsid w:val="005171A3"/>
    <w:rsid w:val="005228E1"/>
    <w:rsid w:val="005237D7"/>
    <w:rsid w:val="00527637"/>
    <w:rsid w:val="005325F8"/>
    <w:rsid w:val="00536786"/>
    <w:rsid w:val="005428F5"/>
    <w:rsid w:val="00543117"/>
    <w:rsid w:val="00545DEF"/>
    <w:rsid w:val="00547C35"/>
    <w:rsid w:val="005501BC"/>
    <w:rsid w:val="005515BA"/>
    <w:rsid w:val="00551BA9"/>
    <w:rsid w:val="00554C2A"/>
    <w:rsid w:val="00560884"/>
    <w:rsid w:val="0056268A"/>
    <w:rsid w:val="005660D6"/>
    <w:rsid w:val="00567186"/>
    <w:rsid w:val="00570211"/>
    <w:rsid w:val="00572E3E"/>
    <w:rsid w:val="005767AD"/>
    <w:rsid w:val="005779CF"/>
    <w:rsid w:val="00577E71"/>
    <w:rsid w:val="00580DD8"/>
    <w:rsid w:val="0058259F"/>
    <w:rsid w:val="00583E2D"/>
    <w:rsid w:val="005854A1"/>
    <w:rsid w:val="0058564B"/>
    <w:rsid w:val="00585907"/>
    <w:rsid w:val="00585B03"/>
    <w:rsid w:val="005909FA"/>
    <w:rsid w:val="00595AF6"/>
    <w:rsid w:val="00595B58"/>
    <w:rsid w:val="005A240F"/>
    <w:rsid w:val="005A4CC2"/>
    <w:rsid w:val="005A5DD2"/>
    <w:rsid w:val="005A696B"/>
    <w:rsid w:val="005A70F8"/>
    <w:rsid w:val="005A7694"/>
    <w:rsid w:val="005B389C"/>
    <w:rsid w:val="005B53EC"/>
    <w:rsid w:val="005B6844"/>
    <w:rsid w:val="005B6924"/>
    <w:rsid w:val="005C5185"/>
    <w:rsid w:val="005D2C1D"/>
    <w:rsid w:val="005D362A"/>
    <w:rsid w:val="005D5260"/>
    <w:rsid w:val="005D66AE"/>
    <w:rsid w:val="005D770E"/>
    <w:rsid w:val="005E2091"/>
    <w:rsid w:val="005E5D6F"/>
    <w:rsid w:val="005E5DF7"/>
    <w:rsid w:val="005E6BC0"/>
    <w:rsid w:val="005F244F"/>
    <w:rsid w:val="006001A9"/>
    <w:rsid w:val="00603C82"/>
    <w:rsid w:val="00604EDF"/>
    <w:rsid w:val="00605A69"/>
    <w:rsid w:val="00610275"/>
    <w:rsid w:val="0061144B"/>
    <w:rsid w:val="00611538"/>
    <w:rsid w:val="00611AE6"/>
    <w:rsid w:val="00615130"/>
    <w:rsid w:val="00617C13"/>
    <w:rsid w:val="0062165B"/>
    <w:rsid w:val="0062197C"/>
    <w:rsid w:val="006231CF"/>
    <w:rsid w:val="00623785"/>
    <w:rsid w:val="00624427"/>
    <w:rsid w:val="0062541E"/>
    <w:rsid w:val="00625B62"/>
    <w:rsid w:val="00625F9A"/>
    <w:rsid w:val="00627548"/>
    <w:rsid w:val="0063391F"/>
    <w:rsid w:val="00634EDB"/>
    <w:rsid w:val="00642911"/>
    <w:rsid w:val="006432AB"/>
    <w:rsid w:val="00643507"/>
    <w:rsid w:val="0064361E"/>
    <w:rsid w:val="00643AD4"/>
    <w:rsid w:val="0064768E"/>
    <w:rsid w:val="00647B14"/>
    <w:rsid w:val="00657BC4"/>
    <w:rsid w:val="00662DC5"/>
    <w:rsid w:val="006646BD"/>
    <w:rsid w:val="00667437"/>
    <w:rsid w:val="006717C7"/>
    <w:rsid w:val="006743E0"/>
    <w:rsid w:val="00675C07"/>
    <w:rsid w:val="00676B94"/>
    <w:rsid w:val="00683B25"/>
    <w:rsid w:val="0068457E"/>
    <w:rsid w:val="0068482B"/>
    <w:rsid w:val="0068533F"/>
    <w:rsid w:val="00685A8D"/>
    <w:rsid w:val="00686B55"/>
    <w:rsid w:val="00686B74"/>
    <w:rsid w:val="00686DF1"/>
    <w:rsid w:val="0069090D"/>
    <w:rsid w:val="00690DEA"/>
    <w:rsid w:val="00693E40"/>
    <w:rsid w:val="00694FD1"/>
    <w:rsid w:val="0069537D"/>
    <w:rsid w:val="006A2F69"/>
    <w:rsid w:val="006A2F9B"/>
    <w:rsid w:val="006A52C6"/>
    <w:rsid w:val="006A77EB"/>
    <w:rsid w:val="006B0F9B"/>
    <w:rsid w:val="006B56A7"/>
    <w:rsid w:val="006B61DC"/>
    <w:rsid w:val="006B663E"/>
    <w:rsid w:val="006B6843"/>
    <w:rsid w:val="006C0B26"/>
    <w:rsid w:val="006C5D0A"/>
    <w:rsid w:val="006C650D"/>
    <w:rsid w:val="006D00E1"/>
    <w:rsid w:val="006D0E7B"/>
    <w:rsid w:val="006D17F1"/>
    <w:rsid w:val="006D2654"/>
    <w:rsid w:val="006D33D3"/>
    <w:rsid w:val="006E0353"/>
    <w:rsid w:val="006E1ECF"/>
    <w:rsid w:val="006F4476"/>
    <w:rsid w:val="0070285B"/>
    <w:rsid w:val="00703D6A"/>
    <w:rsid w:val="0070515F"/>
    <w:rsid w:val="007051CE"/>
    <w:rsid w:val="00712189"/>
    <w:rsid w:val="00714C04"/>
    <w:rsid w:val="00714D7A"/>
    <w:rsid w:val="00715987"/>
    <w:rsid w:val="00715BB1"/>
    <w:rsid w:val="00715C7F"/>
    <w:rsid w:val="00716C1C"/>
    <w:rsid w:val="00721F50"/>
    <w:rsid w:val="007336FD"/>
    <w:rsid w:val="007376F8"/>
    <w:rsid w:val="00737942"/>
    <w:rsid w:val="007434AD"/>
    <w:rsid w:val="00745A0F"/>
    <w:rsid w:val="00746410"/>
    <w:rsid w:val="00750F0C"/>
    <w:rsid w:val="00757F12"/>
    <w:rsid w:val="007600DA"/>
    <w:rsid w:val="00760297"/>
    <w:rsid w:val="00765D07"/>
    <w:rsid w:val="00767AFA"/>
    <w:rsid w:val="007713D3"/>
    <w:rsid w:val="0077228B"/>
    <w:rsid w:val="007771D8"/>
    <w:rsid w:val="0077766D"/>
    <w:rsid w:val="00777A24"/>
    <w:rsid w:val="00781EF6"/>
    <w:rsid w:val="00784EBC"/>
    <w:rsid w:val="00785633"/>
    <w:rsid w:val="00786A50"/>
    <w:rsid w:val="007875D5"/>
    <w:rsid w:val="007911AA"/>
    <w:rsid w:val="0079253B"/>
    <w:rsid w:val="00794100"/>
    <w:rsid w:val="007949B8"/>
    <w:rsid w:val="00796C8D"/>
    <w:rsid w:val="007A251F"/>
    <w:rsid w:val="007A26DA"/>
    <w:rsid w:val="007A452A"/>
    <w:rsid w:val="007A54C9"/>
    <w:rsid w:val="007A597C"/>
    <w:rsid w:val="007A7D80"/>
    <w:rsid w:val="007C0FD1"/>
    <w:rsid w:val="007C2707"/>
    <w:rsid w:val="007C3359"/>
    <w:rsid w:val="007D54E8"/>
    <w:rsid w:val="007D71D5"/>
    <w:rsid w:val="007E031E"/>
    <w:rsid w:val="007E4473"/>
    <w:rsid w:val="007E55CB"/>
    <w:rsid w:val="007E609C"/>
    <w:rsid w:val="007E61D3"/>
    <w:rsid w:val="007F021C"/>
    <w:rsid w:val="007F17D9"/>
    <w:rsid w:val="007F28BE"/>
    <w:rsid w:val="007F33AD"/>
    <w:rsid w:val="007F38B8"/>
    <w:rsid w:val="007F7C1E"/>
    <w:rsid w:val="008038E1"/>
    <w:rsid w:val="00806025"/>
    <w:rsid w:val="00806D9E"/>
    <w:rsid w:val="008116E9"/>
    <w:rsid w:val="00835B20"/>
    <w:rsid w:val="0083778B"/>
    <w:rsid w:val="008418BF"/>
    <w:rsid w:val="00844304"/>
    <w:rsid w:val="008463A4"/>
    <w:rsid w:val="008469C2"/>
    <w:rsid w:val="00847247"/>
    <w:rsid w:val="0085299E"/>
    <w:rsid w:val="00856346"/>
    <w:rsid w:val="0085640D"/>
    <w:rsid w:val="00857314"/>
    <w:rsid w:val="00860011"/>
    <w:rsid w:val="00861CF0"/>
    <w:rsid w:val="00872482"/>
    <w:rsid w:val="00873660"/>
    <w:rsid w:val="008778F2"/>
    <w:rsid w:val="00880FEF"/>
    <w:rsid w:val="008879D9"/>
    <w:rsid w:val="008914B4"/>
    <w:rsid w:val="00892C3D"/>
    <w:rsid w:val="0089444A"/>
    <w:rsid w:val="0089522A"/>
    <w:rsid w:val="00895CFE"/>
    <w:rsid w:val="008A387E"/>
    <w:rsid w:val="008A3D31"/>
    <w:rsid w:val="008A4F46"/>
    <w:rsid w:val="008A58C1"/>
    <w:rsid w:val="008A58DA"/>
    <w:rsid w:val="008B39FE"/>
    <w:rsid w:val="008B59C4"/>
    <w:rsid w:val="008C0313"/>
    <w:rsid w:val="008C0826"/>
    <w:rsid w:val="008C084F"/>
    <w:rsid w:val="008C2188"/>
    <w:rsid w:val="008C25E0"/>
    <w:rsid w:val="008C3806"/>
    <w:rsid w:val="008C7444"/>
    <w:rsid w:val="008D014E"/>
    <w:rsid w:val="008D0B8A"/>
    <w:rsid w:val="008D11CA"/>
    <w:rsid w:val="008D4967"/>
    <w:rsid w:val="008E0EE3"/>
    <w:rsid w:val="008E3890"/>
    <w:rsid w:val="008E4B24"/>
    <w:rsid w:val="008E6580"/>
    <w:rsid w:val="008F7AF2"/>
    <w:rsid w:val="009067C7"/>
    <w:rsid w:val="0091146E"/>
    <w:rsid w:val="00917754"/>
    <w:rsid w:val="009208AC"/>
    <w:rsid w:val="00923E62"/>
    <w:rsid w:val="00931316"/>
    <w:rsid w:val="00931D61"/>
    <w:rsid w:val="00932A97"/>
    <w:rsid w:val="00934AEF"/>
    <w:rsid w:val="00935BC2"/>
    <w:rsid w:val="00937E19"/>
    <w:rsid w:val="0094133B"/>
    <w:rsid w:val="00943BA5"/>
    <w:rsid w:val="00947DB1"/>
    <w:rsid w:val="00950C6B"/>
    <w:rsid w:val="00953154"/>
    <w:rsid w:val="0095542A"/>
    <w:rsid w:val="009619F4"/>
    <w:rsid w:val="0096200D"/>
    <w:rsid w:val="0096346A"/>
    <w:rsid w:val="00963AEA"/>
    <w:rsid w:val="009648C7"/>
    <w:rsid w:val="00966945"/>
    <w:rsid w:val="00970B3C"/>
    <w:rsid w:val="0097491A"/>
    <w:rsid w:val="00986EFA"/>
    <w:rsid w:val="0099184F"/>
    <w:rsid w:val="00992C11"/>
    <w:rsid w:val="00993088"/>
    <w:rsid w:val="0099379F"/>
    <w:rsid w:val="009938DA"/>
    <w:rsid w:val="00994DF0"/>
    <w:rsid w:val="009A2A20"/>
    <w:rsid w:val="009A4907"/>
    <w:rsid w:val="009A4CB6"/>
    <w:rsid w:val="009A4F5C"/>
    <w:rsid w:val="009A507F"/>
    <w:rsid w:val="009B0C07"/>
    <w:rsid w:val="009B2226"/>
    <w:rsid w:val="009B513D"/>
    <w:rsid w:val="009B7C1B"/>
    <w:rsid w:val="009C0184"/>
    <w:rsid w:val="009C19D2"/>
    <w:rsid w:val="009C1F09"/>
    <w:rsid w:val="009C3217"/>
    <w:rsid w:val="009C5E84"/>
    <w:rsid w:val="009D0126"/>
    <w:rsid w:val="009D2E25"/>
    <w:rsid w:val="009D4A37"/>
    <w:rsid w:val="009D50E0"/>
    <w:rsid w:val="009E00B9"/>
    <w:rsid w:val="009E0AFE"/>
    <w:rsid w:val="009E1031"/>
    <w:rsid w:val="009E3690"/>
    <w:rsid w:val="009E4E7B"/>
    <w:rsid w:val="009E5772"/>
    <w:rsid w:val="009F1C28"/>
    <w:rsid w:val="009F3CE7"/>
    <w:rsid w:val="009F40E7"/>
    <w:rsid w:val="00A03050"/>
    <w:rsid w:val="00A1053F"/>
    <w:rsid w:val="00A2446D"/>
    <w:rsid w:val="00A25F90"/>
    <w:rsid w:val="00A2759B"/>
    <w:rsid w:val="00A33144"/>
    <w:rsid w:val="00A341F3"/>
    <w:rsid w:val="00A359F7"/>
    <w:rsid w:val="00A361F0"/>
    <w:rsid w:val="00A369E3"/>
    <w:rsid w:val="00A44E22"/>
    <w:rsid w:val="00A51810"/>
    <w:rsid w:val="00A5716B"/>
    <w:rsid w:val="00A63790"/>
    <w:rsid w:val="00A72357"/>
    <w:rsid w:val="00A74242"/>
    <w:rsid w:val="00A7558D"/>
    <w:rsid w:val="00A76C43"/>
    <w:rsid w:val="00A76F84"/>
    <w:rsid w:val="00A822E7"/>
    <w:rsid w:val="00A82D84"/>
    <w:rsid w:val="00A847B6"/>
    <w:rsid w:val="00A86A8B"/>
    <w:rsid w:val="00A9115E"/>
    <w:rsid w:val="00A9168A"/>
    <w:rsid w:val="00A921C0"/>
    <w:rsid w:val="00A94388"/>
    <w:rsid w:val="00A959A9"/>
    <w:rsid w:val="00A966D8"/>
    <w:rsid w:val="00AA4086"/>
    <w:rsid w:val="00AA4D97"/>
    <w:rsid w:val="00AA4EF8"/>
    <w:rsid w:val="00AA5953"/>
    <w:rsid w:val="00AB051A"/>
    <w:rsid w:val="00AB1C6F"/>
    <w:rsid w:val="00AB40A1"/>
    <w:rsid w:val="00AB4B41"/>
    <w:rsid w:val="00AB5777"/>
    <w:rsid w:val="00AB5D1D"/>
    <w:rsid w:val="00AB6405"/>
    <w:rsid w:val="00AB6CE2"/>
    <w:rsid w:val="00AC330B"/>
    <w:rsid w:val="00AD15C4"/>
    <w:rsid w:val="00AD396C"/>
    <w:rsid w:val="00AD3ACE"/>
    <w:rsid w:val="00AD4796"/>
    <w:rsid w:val="00AD5782"/>
    <w:rsid w:val="00AE477A"/>
    <w:rsid w:val="00AE4A23"/>
    <w:rsid w:val="00AE5874"/>
    <w:rsid w:val="00AE5D86"/>
    <w:rsid w:val="00AF398C"/>
    <w:rsid w:val="00AF5104"/>
    <w:rsid w:val="00AF55CB"/>
    <w:rsid w:val="00AF7E9E"/>
    <w:rsid w:val="00B00BF1"/>
    <w:rsid w:val="00B00D39"/>
    <w:rsid w:val="00B017C3"/>
    <w:rsid w:val="00B01FB5"/>
    <w:rsid w:val="00B0252F"/>
    <w:rsid w:val="00B029E1"/>
    <w:rsid w:val="00B04587"/>
    <w:rsid w:val="00B045EC"/>
    <w:rsid w:val="00B047B1"/>
    <w:rsid w:val="00B04E14"/>
    <w:rsid w:val="00B1068E"/>
    <w:rsid w:val="00B10D4B"/>
    <w:rsid w:val="00B117D3"/>
    <w:rsid w:val="00B12453"/>
    <w:rsid w:val="00B12DD4"/>
    <w:rsid w:val="00B13801"/>
    <w:rsid w:val="00B13A6E"/>
    <w:rsid w:val="00B14B05"/>
    <w:rsid w:val="00B16FF9"/>
    <w:rsid w:val="00B22755"/>
    <w:rsid w:val="00B24933"/>
    <w:rsid w:val="00B262E8"/>
    <w:rsid w:val="00B45BF9"/>
    <w:rsid w:val="00B47125"/>
    <w:rsid w:val="00B60714"/>
    <w:rsid w:val="00B6422F"/>
    <w:rsid w:val="00B708D0"/>
    <w:rsid w:val="00B72557"/>
    <w:rsid w:val="00B7377F"/>
    <w:rsid w:val="00B73FE8"/>
    <w:rsid w:val="00B75B99"/>
    <w:rsid w:val="00B81B6E"/>
    <w:rsid w:val="00B829EC"/>
    <w:rsid w:val="00B85BF3"/>
    <w:rsid w:val="00B8700B"/>
    <w:rsid w:val="00B91B11"/>
    <w:rsid w:val="00B9469D"/>
    <w:rsid w:val="00B9588A"/>
    <w:rsid w:val="00B967FB"/>
    <w:rsid w:val="00B97D97"/>
    <w:rsid w:val="00BA044E"/>
    <w:rsid w:val="00BA06D8"/>
    <w:rsid w:val="00BA353D"/>
    <w:rsid w:val="00BA3C0A"/>
    <w:rsid w:val="00BA5BBB"/>
    <w:rsid w:val="00BA6FFC"/>
    <w:rsid w:val="00BA7128"/>
    <w:rsid w:val="00BB24A6"/>
    <w:rsid w:val="00BC0682"/>
    <w:rsid w:val="00BC0B95"/>
    <w:rsid w:val="00BC2979"/>
    <w:rsid w:val="00BC7089"/>
    <w:rsid w:val="00BC78A1"/>
    <w:rsid w:val="00BD53A2"/>
    <w:rsid w:val="00BE34B4"/>
    <w:rsid w:val="00BE37E6"/>
    <w:rsid w:val="00BE3CCC"/>
    <w:rsid w:val="00BE65B2"/>
    <w:rsid w:val="00BE7CA7"/>
    <w:rsid w:val="00BF1555"/>
    <w:rsid w:val="00BF2291"/>
    <w:rsid w:val="00BF3507"/>
    <w:rsid w:val="00BF7625"/>
    <w:rsid w:val="00C007A5"/>
    <w:rsid w:val="00C07BF2"/>
    <w:rsid w:val="00C10A4F"/>
    <w:rsid w:val="00C118B8"/>
    <w:rsid w:val="00C12BF9"/>
    <w:rsid w:val="00C1393B"/>
    <w:rsid w:val="00C205BC"/>
    <w:rsid w:val="00C275EA"/>
    <w:rsid w:val="00C319C0"/>
    <w:rsid w:val="00C32259"/>
    <w:rsid w:val="00C33644"/>
    <w:rsid w:val="00C42313"/>
    <w:rsid w:val="00C42E2C"/>
    <w:rsid w:val="00C43918"/>
    <w:rsid w:val="00C43E58"/>
    <w:rsid w:val="00C4471F"/>
    <w:rsid w:val="00C47634"/>
    <w:rsid w:val="00C531CA"/>
    <w:rsid w:val="00C57055"/>
    <w:rsid w:val="00C60599"/>
    <w:rsid w:val="00C62BBC"/>
    <w:rsid w:val="00C64EE1"/>
    <w:rsid w:val="00C65572"/>
    <w:rsid w:val="00C65EF8"/>
    <w:rsid w:val="00C67131"/>
    <w:rsid w:val="00C67A43"/>
    <w:rsid w:val="00C70A05"/>
    <w:rsid w:val="00C77B72"/>
    <w:rsid w:val="00C77F1F"/>
    <w:rsid w:val="00C80348"/>
    <w:rsid w:val="00C80D61"/>
    <w:rsid w:val="00C82A66"/>
    <w:rsid w:val="00C86DCE"/>
    <w:rsid w:val="00C87341"/>
    <w:rsid w:val="00C8782D"/>
    <w:rsid w:val="00C90947"/>
    <w:rsid w:val="00C90B88"/>
    <w:rsid w:val="00C93352"/>
    <w:rsid w:val="00C95300"/>
    <w:rsid w:val="00CA0E2D"/>
    <w:rsid w:val="00CA4CEE"/>
    <w:rsid w:val="00CB0FEF"/>
    <w:rsid w:val="00CB36AE"/>
    <w:rsid w:val="00CB5D33"/>
    <w:rsid w:val="00CD131F"/>
    <w:rsid w:val="00CD33A9"/>
    <w:rsid w:val="00CD4563"/>
    <w:rsid w:val="00CD6E0E"/>
    <w:rsid w:val="00CE2016"/>
    <w:rsid w:val="00CE605C"/>
    <w:rsid w:val="00CF32DE"/>
    <w:rsid w:val="00CF3C1D"/>
    <w:rsid w:val="00CF4CE5"/>
    <w:rsid w:val="00D00F84"/>
    <w:rsid w:val="00D07D32"/>
    <w:rsid w:val="00D12342"/>
    <w:rsid w:val="00D1309A"/>
    <w:rsid w:val="00D14BE5"/>
    <w:rsid w:val="00D14C7C"/>
    <w:rsid w:val="00D16B56"/>
    <w:rsid w:val="00D226D4"/>
    <w:rsid w:val="00D22874"/>
    <w:rsid w:val="00D22C95"/>
    <w:rsid w:val="00D24796"/>
    <w:rsid w:val="00D343EB"/>
    <w:rsid w:val="00D36306"/>
    <w:rsid w:val="00D371BE"/>
    <w:rsid w:val="00D40D57"/>
    <w:rsid w:val="00D42BE3"/>
    <w:rsid w:val="00D441F7"/>
    <w:rsid w:val="00D44BDA"/>
    <w:rsid w:val="00D54BC0"/>
    <w:rsid w:val="00D60E54"/>
    <w:rsid w:val="00D62279"/>
    <w:rsid w:val="00D6255A"/>
    <w:rsid w:val="00D65C8B"/>
    <w:rsid w:val="00D705A5"/>
    <w:rsid w:val="00D70D28"/>
    <w:rsid w:val="00D777B9"/>
    <w:rsid w:val="00D8166E"/>
    <w:rsid w:val="00D82914"/>
    <w:rsid w:val="00D82F4E"/>
    <w:rsid w:val="00D85B1D"/>
    <w:rsid w:val="00D87664"/>
    <w:rsid w:val="00D92138"/>
    <w:rsid w:val="00D930E2"/>
    <w:rsid w:val="00D95642"/>
    <w:rsid w:val="00D97921"/>
    <w:rsid w:val="00DA15A3"/>
    <w:rsid w:val="00DA70BD"/>
    <w:rsid w:val="00DB5A64"/>
    <w:rsid w:val="00DB758A"/>
    <w:rsid w:val="00DC1F51"/>
    <w:rsid w:val="00DD066D"/>
    <w:rsid w:val="00DD0C04"/>
    <w:rsid w:val="00DD1E82"/>
    <w:rsid w:val="00DE220C"/>
    <w:rsid w:val="00DE40A9"/>
    <w:rsid w:val="00DE5200"/>
    <w:rsid w:val="00DF299D"/>
    <w:rsid w:val="00DF5C77"/>
    <w:rsid w:val="00DF7F5C"/>
    <w:rsid w:val="00E000AB"/>
    <w:rsid w:val="00E00216"/>
    <w:rsid w:val="00E00F6E"/>
    <w:rsid w:val="00E011C0"/>
    <w:rsid w:val="00E02242"/>
    <w:rsid w:val="00E027F6"/>
    <w:rsid w:val="00E0563E"/>
    <w:rsid w:val="00E060AA"/>
    <w:rsid w:val="00E07E3E"/>
    <w:rsid w:val="00E10597"/>
    <w:rsid w:val="00E1148E"/>
    <w:rsid w:val="00E1166B"/>
    <w:rsid w:val="00E13F1A"/>
    <w:rsid w:val="00E20D9A"/>
    <w:rsid w:val="00E230BA"/>
    <w:rsid w:val="00E24982"/>
    <w:rsid w:val="00E32230"/>
    <w:rsid w:val="00E32F38"/>
    <w:rsid w:val="00E365B2"/>
    <w:rsid w:val="00E37760"/>
    <w:rsid w:val="00E41727"/>
    <w:rsid w:val="00E4289F"/>
    <w:rsid w:val="00E43A8B"/>
    <w:rsid w:val="00E47D4B"/>
    <w:rsid w:val="00E55EF9"/>
    <w:rsid w:val="00E5666B"/>
    <w:rsid w:val="00E63476"/>
    <w:rsid w:val="00E6513A"/>
    <w:rsid w:val="00E67919"/>
    <w:rsid w:val="00E67DA8"/>
    <w:rsid w:val="00E70881"/>
    <w:rsid w:val="00E73086"/>
    <w:rsid w:val="00E74E15"/>
    <w:rsid w:val="00E81934"/>
    <w:rsid w:val="00E82491"/>
    <w:rsid w:val="00E83403"/>
    <w:rsid w:val="00E84900"/>
    <w:rsid w:val="00E86EEC"/>
    <w:rsid w:val="00E87E96"/>
    <w:rsid w:val="00E93A59"/>
    <w:rsid w:val="00E93CF7"/>
    <w:rsid w:val="00EA33CB"/>
    <w:rsid w:val="00EA534E"/>
    <w:rsid w:val="00EA719E"/>
    <w:rsid w:val="00EB024F"/>
    <w:rsid w:val="00EB1794"/>
    <w:rsid w:val="00EB1EA2"/>
    <w:rsid w:val="00EB3DD5"/>
    <w:rsid w:val="00EB5D18"/>
    <w:rsid w:val="00EB79F5"/>
    <w:rsid w:val="00ED01CE"/>
    <w:rsid w:val="00ED1CDA"/>
    <w:rsid w:val="00ED7405"/>
    <w:rsid w:val="00EE089F"/>
    <w:rsid w:val="00EF0F51"/>
    <w:rsid w:val="00EF1744"/>
    <w:rsid w:val="00EF1E19"/>
    <w:rsid w:val="00EF2FF6"/>
    <w:rsid w:val="00EF6344"/>
    <w:rsid w:val="00EF6D84"/>
    <w:rsid w:val="00F02AAB"/>
    <w:rsid w:val="00F05B84"/>
    <w:rsid w:val="00F12132"/>
    <w:rsid w:val="00F22AF7"/>
    <w:rsid w:val="00F24E74"/>
    <w:rsid w:val="00F25349"/>
    <w:rsid w:val="00F25D2C"/>
    <w:rsid w:val="00F26589"/>
    <w:rsid w:val="00F32B62"/>
    <w:rsid w:val="00F32B8A"/>
    <w:rsid w:val="00F364AD"/>
    <w:rsid w:val="00F40989"/>
    <w:rsid w:val="00F43554"/>
    <w:rsid w:val="00F50496"/>
    <w:rsid w:val="00F5150A"/>
    <w:rsid w:val="00F51DE3"/>
    <w:rsid w:val="00F53A41"/>
    <w:rsid w:val="00F56CBB"/>
    <w:rsid w:val="00F645A1"/>
    <w:rsid w:val="00F64A0B"/>
    <w:rsid w:val="00F672C0"/>
    <w:rsid w:val="00F7081F"/>
    <w:rsid w:val="00F717E8"/>
    <w:rsid w:val="00F72AC7"/>
    <w:rsid w:val="00F73917"/>
    <w:rsid w:val="00F80EC1"/>
    <w:rsid w:val="00F848E8"/>
    <w:rsid w:val="00F86757"/>
    <w:rsid w:val="00F93111"/>
    <w:rsid w:val="00F93A08"/>
    <w:rsid w:val="00F94282"/>
    <w:rsid w:val="00F95500"/>
    <w:rsid w:val="00F95B0A"/>
    <w:rsid w:val="00F979D4"/>
    <w:rsid w:val="00F97BC1"/>
    <w:rsid w:val="00FA2124"/>
    <w:rsid w:val="00FA39D5"/>
    <w:rsid w:val="00FB0965"/>
    <w:rsid w:val="00FB0EE2"/>
    <w:rsid w:val="00FB1793"/>
    <w:rsid w:val="00FB1FDB"/>
    <w:rsid w:val="00FB5027"/>
    <w:rsid w:val="00FB5B7C"/>
    <w:rsid w:val="00FC16F8"/>
    <w:rsid w:val="00FC2E8D"/>
    <w:rsid w:val="00FC4724"/>
    <w:rsid w:val="00FC4DB2"/>
    <w:rsid w:val="00FC58F4"/>
    <w:rsid w:val="00FC7C69"/>
    <w:rsid w:val="00FD2D79"/>
    <w:rsid w:val="00FD2FB8"/>
    <w:rsid w:val="00FD4521"/>
    <w:rsid w:val="00FD716F"/>
    <w:rsid w:val="00FD74AE"/>
    <w:rsid w:val="00FE49C8"/>
    <w:rsid w:val="00FF08E0"/>
    <w:rsid w:val="00FF2B12"/>
    <w:rsid w:val="00FF62EB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65572"/>
    <w:rPr>
      <w:sz w:val="24"/>
      <w:szCs w:val="24"/>
    </w:rPr>
  </w:style>
  <w:style w:type="paragraph" w:styleId="3">
    <w:name w:val="heading 3"/>
    <w:basedOn w:val="a0"/>
    <w:link w:val="30"/>
    <w:uiPriority w:val="9"/>
    <w:qFormat/>
    <w:locked/>
    <w:rsid w:val="008564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821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82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821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B15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2"/>
    <w:uiPriority w:val="59"/>
    <w:rsid w:val="00D4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5C51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643507"/>
    <w:rPr>
      <w:rFonts w:cs="Times New Roman"/>
      <w:sz w:val="2"/>
      <w:szCs w:val="2"/>
    </w:rPr>
  </w:style>
  <w:style w:type="paragraph" w:styleId="a7">
    <w:name w:val="header"/>
    <w:basedOn w:val="a0"/>
    <w:link w:val="a8"/>
    <w:rsid w:val="00E67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E67919"/>
    <w:rPr>
      <w:rFonts w:cs="Times New Roman"/>
      <w:sz w:val="24"/>
      <w:szCs w:val="24"/>
    </w:rPr>
  </w:style>
  <w:style w:type="paragraph" w:styleId="a9">
    <w:name w:val="footer"/>
    <w:basedOn w:val="a0"/>
    <w:link w:val="aa"/>
    <w:rsid w:val="00E67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67919"/>
    <w:rPr>
      <w:rFonts w:cs="Times New Roman"/>
      <w:sz w:val="24"/>
      <w:szCs w:val="24"/>
    </w:rPr>
  </w:style>
  <w:style w:type="paragraph" w:customStyle="1" w:styleId="ab">
    <w:name w:val="Знак"/>
    <w:basedOn w:val="a0"/>
    <w:rsid w:val="00DE22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Document Map"/>
    <w:basedOn w:val="a0"/>
    <w:link w:val="ad"/>
    <w:rsid w:val="00C12B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C12BF9"/>
    <w:rPr>
      <w:rFonts w:ascii="Tahoma" w:hAnsi="Tahoma" w:cs="Tahoma"/>
      <w:sz w:val="16"/>
      <w:szCs w:val="16"/>
    </w:rPr>
  </w:style>
  <w:style w:type="paragraph" w:styleId="ae">
    <w:name w:val="Body Text"/>
    <w:basedOn w:val="a0"/>
    <w:rsid w:val="00163034"/>
    <w:rPr>
      <w:sz w:val="28"/>
    </w:rPr>
  </w:style>
  <w:style w:type="paragraph" w:styleId="2">
    <w:name w:val="Body Text Indent 2"/>
    <w:basedOn w:val="a0"/>
    <w:rsid w:val="009E369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f">
    <w:name w:val="Hyperlink"/>
    <w:rsid w:val="00714C04"/>
    <w:rPr>
      <w:color w:val="0000FF"/>
      <w:u w:val="single"/>
    </w:rPr>
  </w:style>
  <w:style w:type="character" w:customStyle="1" w:styleId="6">
    <w:name w:val="Знак Знак6"/>
    <w:semiHidden/>
    <w:rsid w:val="000D6DC9"/>
    <w:rPr>
      <w:rFonts w:ascii="Tahoma" w:hAnsi="Tahoma" w:cs="Tahoma"/>
      <w:sz w:val="16"/>
      <w:szCs w:val="16"/>
    </w:rPr>
  </w:style>
  <w:style w:type="paragraph" w:customStyle="1" w:styleId="af0">
    <w:name w:val="Основной текст пользователя"/>
    <w:basedOn w:val="a0"/>
    <w:link w:val="af1"/>
    <w:qFormat/>
    <w:rsid w:val="003A486E"/>
    <w:pPr>
      <w:ind w:firstLine="567"/>
      <w:jc w:val="both"/>
    </w:pPr>
    <w:rPr>
      <w:rFonts w:eastAsia="Calibri"/>
      <w:lang w:eastAsia="en-US"/>
    </w:rPr>
  </w:style>
  <w:style w:type="character" w:customStyle="1" w:styleId="af1">
    <w:name w:val="Основной текст пользователя Знак"/>
    <w:link w:val="af0"/>
    <w:rsid w:val="003A486E"/>
    <w:rPr>
      <w:rFonts w:eastAsia="Calibri"/>
      <w:sz w:val="24"/>
      <w:szCs w:val="24"/>
      <w:lang w:eastAsia="en-US" w:bidi="ar-SA"/>
    </w:rPr>
  </w:style>
  <w:style w:type="paragraph" w:customStyle="1" w:styleId="a">
    <w:name w:val="Маркированый список"/>
    <w:basedOn w:val="af0"/>
    <w:link w:val="af2"/>
    <w:qFormat/>
    <w:rsid w:val="003A486E"/>
    <w:pPr>
      <w:numPr>
        <w:numId w:val="5"/>
      </w:numPr>
      <w:ind w:firstLine="567"/>
    </w:pPr>
  </w:style>
  <w:style w:type="character" w:customStyle="1" w:styleId="af2">
    <w:name w:val="Маркированый список Знак"/>
    <w:basedOn w:val="af1"/>
    <w:link w:val="a"/>
    <w:rsid w:val="003A486E"/>
  </w:style>
  <w:style w:type="paragraph" w:customStyle="1" w:styleId="af3">
    <w:name w:val="Таблица текст"/>
    <w:basedOn w:val="a0"/>
    <w:autoRedefine/>
    <w:rsid w:val="00FD2D79"/>
    <w:pPr>
      <w:spacing w:after="120"/>
      <w:jc w:val="both"/>
    </w:pPr>
    <w:rPr>
      <w:sz w:val="28"/>
      <w:szCs w:val="28"/>
      <w:lang w:eastAsia="en-US"/>
    </w:rPr>
  </w:style>
  <w:style w:type="paragraph" w:styleId="af4">
    <w:name w:val="Normal (Web)"/>
    <w:basedOn w:val="a0"/>
    <w:uiPriority w:val="99"/>
    <w:rsid w:val="00C8782D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uiPriority w:val="9"/>
    <w:rsid w:val="0085640D"/>
    <w:rPr>
      <w:b/>
      <w:bCs/>
      <w:sz w:val="27"/>
      <w:szCs w:val="27"/>
    </w:rPr>
  </w:style>
  <w:style w:type="paragraph" w:styleId="af5">
    <w:name w:val="List Paragraph"/>
    <w:basedOn w:val="a0"/>
    <w:uiPriority w:val="34"/>
    <w:qFormat/>
    <w:rsid w:val="00472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2145</Words>
  <Characters>16360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18469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http://pandia.ru/text/category/vovlechenie/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http://pandia.ru/text/category/zemelmznie_uchastki/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Пользователь</dc:creator>
  <cp:lastModifiedBy>AdmUser5</cp:lastModifiedBy>
  <cp:revision>8</cp:revision>
  <cp:lastPrinted>2020-04-07T07:51:00Z</cp:lastPrinted>
  <dcterms:created xsi:type="dcterms:W3CDTF">2021-04-12T11:17:00Z</dcterms:created>
  <dcterms:modified xsi:type="dcterms:W3CDTF">2021-04-13T11:13:00Z</dcterms:modified>
</cp:coreProperties>
</file>